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995.0" w:type="dxa"/>
        <w:jc w:val="left"/>
        <w:tblInd w:w="1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3"/>
        <w:gridCol w:w="2515"/>
        <w:gridCol w:w="1744"/>
        <w:gridCol w:w="2084"/>
        <w:gridCol w:w="1994"/>
        <w:gridCol w:w="2542"/>
        <w:gridCol w:w="2703"/>
        <w:tblGridChange w:id="0">
          <w:tblGrid>
            <w:gridCol w:w="2413"/>
            <w:gridCol w:w="2515"/>
            <w:gridCol w:w="1744"/>
            <w:gridCol w:w="2084"/>
            <w:gridCol w:w="1994"/>
            <w:gridCol w:w="2542"/>
            <w:gridCol w:w="2703"/>
          </w:tblGrid>
        </w:tblGridChange>
      </w:tblGrid>
      <w:tr>
        <w:trPr>
          <w:cantSplit w:val="0"/>
          <w:trHeight w:val="1708" w:hRule="atLeast"/>
          <w:tblHeader w:val="0"/>
        </w:trPr>
        <w:tc>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58121" cy="1076134"/>
                  <wp:effectExtent b="0" l="0" r="0" t="0"/>
                  <wp:docPr descr="Description: Description: Description: LOGO1.png" id="8" name="image3.png"/>
                  <a:graphic>
                    <a:graphicData uri="http://schemas.openxmlformats.org/drawingml/2006/picture">
                      <pic:pic>
                        <pic:nvPicPr>
                          <pic:cNvPr descr="Description: Description: Description: LOGO1.png" id="0" name="image3.png"/>
                          <pic:cNvPicPr preferRelativeResize="0"/>
                        </pic:nvPicPr>
                        <pic:blipFill>
                          <a:blip r:embed="rId7"/>
                          <a:srcRect b="0" l="0" r="0" t="0"/>
                          <a:stretch>
                            <a:fillRect/>
                          </a:stretch>
                        </pic:blipFill>
                        <pic:spPr>
                          <a:xfrm>
                            <a:off x="0" y="0"/>
                            <a:ext cx="1058121" cy="1076134"/>
                          </a:xfrm>
                          <a:prstGeom prst="rect"/>
                          <a:ln/>
                        </pic:spPr>
                      </pic:pic>
                    </a:graphicData>
                  </a:graphic>
                </wp:inline>
              </w:drawing>
            </w:r>
            <w:r w:rsidDel="00000000" w:rsidR="00000000" w:rsidRPr="00000000">
              <w:rPr>
                <w:rtl w:val="0"/>
              </w:rPr>
            </w:r>
          </w:p>
        </w:tc>
        <w:tc>
          <w:tcPr>
            <w:gridSpan w:val="6"/>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YAYASAN AL-ANWAR 3</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SEKOLAH TINGGI AGAMA ISLAM AL-ANWAR SARANG REMBANG</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PROGRAM STUDI PERBANDINGAN MADZHAB</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Jl. Rembang-Surabaya, RT.01/RW.05, Gondanrojo, Kalipang, Kec. Sarang, Kabupaten Rembang, Jawa Tengah 59274</w:t>
            </w:r>
          </w:p>
        </w:tc>
      </w:tr>
      <w:tr>
        <w:trPr>
          <w:cantSplit w:val="0"/>
          <w:trHeight w:val="515" w:hRule="atLeast"/>
          <w:tblHeader w:val="0"/>
        </w:trPr>
        <w:tc>
          <w:tcPr>
            <w:gridSpan w:val="7"/>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7" w:right="0" w:firstLine="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FORMULIR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07" w:right="0" w:firstLine="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RENCANA PEMBELAJARAN SEMESTER (RPS)</w:t>
            </w:r>
          </w:p>
        </w:tc>
      </w:tr>
      <w:tr>
        <w:trPr>
          <w:cantSplit w:val="0"/>
          <w:trHeight w:val="775" w:hRule="atLeast"/>
          <w:tblHeader w:val="0"/>
        </w:trPr>
        <w:tc>
          <w:tcPr>
            <w:shd w:fill="d9d9d9"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7"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No. SK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7"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Sti.Awr/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07"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1275"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No. Revisi :</w:t>
            </w:r>
          </w:p>
        </w:tc>
        <w:tc>
          <w:tcPr>
            <w:gridSpan w:val="3"/>
            <w:shd w:fill="d9d9d9"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7"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Halaman: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8"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9d9d9"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Tanggal Terbit: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31 Agustus 2025</w:t>
            </w:r>
          </w:p>
        </w:tc>
      </w:tr>
      <w:tr>
        <w:trPr>
          <w:cantSplit w:val="0"/>
          <w:trHeight w:val="772" w:hRule="atLeast"/>
          <w:tblHeader w:val="0"/>
        </w:trPr>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Mata Kuliah:</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Metode Penelitian Fiqh</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Kode Mata Kuliah:</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center"/>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PMH128</w:t>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Semester: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Beban Belajar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2 sks</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79"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Sifat Mata Kuliah: Wajib</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9"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Mata Kuliah Prasyarat: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Bidang Keahlian:</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Hukum Fiqh</w:t>
            </w:r>
          </w:p>
        </w:tc>
      </w:tr>
      <w:tr>
        <w:trPr>
          <w:cantSplit w:val="0"/>
          <w:trHeight w:val="1843" w:hRule="atLeast"/>
          <w:tblHeader w:val="0"/>
        </w:trPr>
        <w:tc>
          <w:tcPr>
            <w:tcBorders>
              <w:bottom w:color="000000" w:space="0" w:sz="4"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Otorisasi</w:t>
            </w:r>
          </w:p>
        </w:tc>
        <w:tc>
          <w:tcPr>
            <w:gridSpan w:val="2"/>
            <w:tcBorders>
              <w:bottom w:color="000000" w:space="0" w:sz="4"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Dosen Pengampu</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4" w:right="65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1533891" cy="503666"/>
                  <wp:effectExtent b="0" l="0" r="0" t="0"/>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533891" cy="503666"/>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Dr. HM. Ridlwan Hambali, Lc., MA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NIP: 2012088014</w:t>
            </w:r>
          </w:p>
        </w:tc>
        <w:tc>
          <w:tcPr>
            <w:gridSpan w:val="2"/>
            <w:tcBorders>
              <w:bottom w:color="000000" w:space="0" w:sz="4"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58" w:before="2" w:line="240" w:lineRule="auto"/>
              <w:ind w:left="108"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Koordinator RMK</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ttd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Dr. M. Jamil Lc., M.pd</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NIDN: 2128048401</w:t>
            </w:r>
          </w:p>
        </w:tc>
        <w:tc>
          <w:tcPr>
            <w:gridSpan w:val="2"/>
            <w:tcBorders>
              <w:bottom w:color="000000" w:space="0" w:sz="4"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Ketua Prodi</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center"/>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176528" cy="640079"/>
                  <wp:effectExtent b="0" l="0" r="0" t="0"/>
                  <wp:docPr id="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176528" cy="640079"/>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Fakih Abdul Azis Lc., MA.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NIDN: 118089301</w:t>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tbl>
      <w:tblPr>
        <w:tblStyle w:val="Table2"/>
        <w:tblW w:w="16005.0" w:type="dxa"/>
        <w:jc w:val="left"/>
        <w:tblInd w:w="137.0" w:type="dxa"/>
        <w:tblLayout w:type="fixed"/>
        <w:tblLook w:val="0400"/>
      </w:tblPr>
      <w:tblGrid>
        <w:gridCol w:w="1005"/>
        <w:gridCol w:w="1365"/>
        <w:gridCol w:w="1695"/>
        <w:gridCol w:w="195"/>
        <w:gridCol w:w="795"/>
        <w:gridCol w:w="3090"/>
        <w:gridCol w:w="135"/>
        <w:gridCol w:w="1560"/>
        <w:gridCol w:w="2160"/>
        <w:gridCol w:w="1050"/>
        <w:gridCol w:w="1710"/>
        <w:gridCol w:w="1245"/>
        <w:tblGridChange w:id="0">
          <w:tblGrid>
            <w:gridCol w:w="1005"/>
            <w:gridCol w:w="1365"/>
            <w:gridCol w:w="1695"/>
            <w:gridCol w:w="195"/>
            <w:gridCol w:w="795"/>
            <w:gridCol w:w="3090"/>
            <w:gridCol w:w="135"/>
            <w:gridCol w:w="1560"/>
            <w:gridCol w:w="2160"/>
            <w:gridCol w:w="1050"/>
            <w:gridCol w:w="1710"/>
            <w:gridCol w:w="1245"/>
          </w:tblGrid>
        </w:tblGridChange>
      </w:tblGrid>
      <w:tr>
        <w:trPr>
          <w:cantSplit w:val="0"/>
          <w:trHeight w:val="304"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259" w:lineRule="auto"/>
              <w:ind w:left="105" w:firstLine="0"/>
              <w:rPr>
                <w:rFonts w:ascii="Cambria" w:cs="Cambria" w:eastAsia="Cambria" w:hAnsi="Cambria"/>
              </w:rPr>
            </w:pPr>
            <w:r w:rsidDel="00000000" w:rsidR="00000000" w:rsidRPr="00000000">
              <w:rPr>
                <w:rFonts w:ascii="Cambria" w:cs="Cambria" w:eastAsia="Cambria" w:hAnsi="Cambria"/>
                <w:b w:val="1"/>
                <w:rtl w:val="0"/>
              </w:rPr>
              <w:t xml:space="preserve">Capaian </w:t>
            </w:r>
            <w:r w:rsidDel="00000000" w:rsidR="00000000" w:rsidRPr="00000000">
              <w:rPr>
                <w:rtl w:val="0"/>
              </w:rPr>
            </w:r>
          </w:p>
          <w:p w:rsidR="00000000" w:rsidDel="00000000" w:rsidP="00000000" w:rsidRDefault="00000000" w:rsidRPr="00000000" w14:paraId="00000043">
            <w:pPr>
              <w:spacing w:line="259" w:lineRule="auto"/>
              <w:ind w:left="105" w:firstLine="0"/>
              <w:rPr/>
            </w:pPr>
            <w:r w:rsidDel="00000000" w:rsidR="00000000" w:rsidRPr="00000000">
              <w:rPr>
                <w:rFonts w:ascii="Cambria" w:cs="Cambria" w:eastAsia="Cambria" w:hAnsi="Cambria"/>
                <w:b w:val="1"/>
                <w:rtl w:val="0"/>
              </w:rPr>
              <w:t xml:space="preserve">Pembelajaran (CP)</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45">
            <w:pPr>
              <w:spacing w:line="259" w:lineRule="auto"/>
              <w:ind w:left="108" w:firstLine="0"/>
              <w:rPr/>
            </w:pPr>
            <w:r w:rsidDel="00000000" w:rsidR="00000000" w:rsidRPr="00000000">
              <w:rPr>
                <w:rFonts w:ascii="Calibri" w:cs="Calibri" w:eastAsia="Calibri" w:hAnsi="Calibri"/>
                <w:b w:val="1"/>
                <w:sz w:val="24"/>
                <w:szCs w:val="24"/>
                <w:rtl w:val="0"/>
              </w:rPr>
              <w:t xml:space="preserve">CPL-PRODI  yang dibebankan pada MK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59" w:lineRule="auto"/>
              <w:ind w:left="-5" w:firstLine="0"/>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36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CPL1</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line="259" w:lineRule="auto"/>
              <w:ind w:left="108" w:firstLine="0"/>
              <w:rPr/>
            </w:pPr>
            <w:r w:rsidDel="00000000" w:rsidR="00000000" w:rsidRPr="00000000">
              <w:rPr>
                <w:rFonts w:ascii="Times New Roman" w:cs="Times New Roman" w:eastAsia="Times New Roman" w:hAnsi="Times New Roman"/>
                <w:sz w:val="24"/>
                <w:szCs w:val="24"/>
                <w:rtl w:val="0"/>
              </w:rPr>
              <w:t xml:space="preserve">Menjunjung Tinggi Nilai Kemanusiaan dalam Menjalankan Tugas berdasarkan Agama, Moral dan Etika </w:t>
            </w:r>
            <w:r w:rsidDel="00000000" w:rsidR="00000000" w:rsidRPr="00000000">
              <w:rPr>
                <w:rtl w:val="0"/>
              </w:rPr>
            </w:r>
          </w:p>
        </w:tc>
      </w:tr>
      <w:tr>
        <w:trPr>
          <w:cantSplit w:val="0"/>
          <w:trHeight w:val="28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CPL2</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259" w:lineRule="auto"/>
              <w:ind w:left="108" w:firstLine="0"/>
              <w:rPr/>
            </w:pPr>
            <w:r w:rsidDel="00000000" w:rsidR="00000000" w:rsidRPr="00000000">
              <w:rPr>
                <w:rFonts w:ascii="Times New Roman" w:cs="Times New Roman" w:eastAsia="Times New Roman" w:hAnsi="Times New Roman"/>
                <w:sz w:val="24"/>
                <w:szCs w:val="24"/>
                <w:rtl w:val="0"/>
              </w:rPr>
              <w:t xml:space="preserve">Menginternalisasi nilai, norma, dan etika akademik </w:t>
            </w:r>
            <w:r w:rsidDel="00000000" w:rsidR="00000000" w:rsidRPr="00000000">
              <w:rPr>
                <w:rtl w:val="0"/>
              </w:rPr>
            </w:r>
          </w:p>
        </w:tc>
      </w:tr>
      <w:tr>
        <w:trPr>
          <w:cantSplit w:val="0"/>
          <w:trHeight w:val="5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CPL3</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line="259" w:lineRule="auto"/>
              <w:ind w:left="108" w:firstLine="0"/>
              <w:jc w:val="both"/>
              <w:rPr/>
            </w:pPr>
            <w:r w:rsidDel="00000000" w:rsidR="00000000" w:rsidRPr="00000000">
              <w:rPr>
                <w:rFonts w:ascii="Times New Roman" w:cs="Times New Roman" w:eastAsia="Times New Roman" w:hAnsi="Times New Roman"/>
                <w:sz w:val="24"/>
                <w:szCs w:val="24"/>
                <w:rtl w:val="0"/>
              </w:rPr>
              <w:t xml:space="preserve">Berperan sebagai Warga Negara yang Bangga dan Cinta Tanah Air, memiliki nasionalisme serta Rasa Tanggungjawab pada Negara dan Bangsa  </w:t>
            </w:r>
            <w:r w:rsidDel="00000000" w:rsidR="00000000" w:rsidRPr="00000000">
              <w:rPr>
                <w:rtl w:val="0"/>
              </w:rPr>
            </w:r>
          </w:p>
        </w:tc>
      </w:tr>
      <w:tr>
        <w:trPr>
          <w:cantSplit w:val="0"/>
          <w:trHeight w:val="35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CPL4</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line="259" w:lineRule="auto"/>
              <w:ind w:left="108" w:firstLine="0"/>
              <w:rPr/>
            </w:pPr>
            <w:r w:rsidDel="00000000" w:rsidR="00000000" w:rsidRPr="00000000">
              <w:rPr>
                <w:rFonts w:ascii="Times New Roman" w:cs="Times New Roman" w:eastAsia="Times New Roman" w:hAnsi="Times New Roman"/>
                <w:sz w:val="24"/>
                <w:szCs w:val="24"/>
                <w:rtl w:val="0"/>
              </w:rPr>
              <w:t xml:space="preserve">Menghargai Keanekaragaman Budaya, Pandangan, Agama dan Kepercayaan, serta pendapat atau temuan orisinal orang lain. </w:t>
            </w:r>
            <w:r w:rsidDel="00000000" w:rsidR="00000000" w:rsidRPr="00000000">
              <w:rPr>
                <w:rtl w:val="0"/>
              </w:rPr>
            </w:r>
          </w:p>
        </w:tc>
      </w:tr>
      <w:tr>
        <w:trPr>
          <w:cantSplit w:val="0"/>
          <w:trHeight w:val="5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CPL5</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line="259" w:lineRule="auto"/>
              <w:ind w:left="108" w:firstLine="0"/>
              <w:jc w:val="both"/>
              <w:rPr/>
            </w:pPr>
            <w:r w:rsidDel="00000000" w:rsidR="00000000" w:rsidRPr="00000000">
              <w:rPr>
                <w:rFonts w:ascii="Times New Roman" w:cs="Times New Roman" w:eastAsia="Times New Roman" w:hAnsi="Times New Roman"/>
                <w:sz w:val="24"/>
                <w:szCs w:val="24"/>
                <w:rtl w:val="0"/>
              </w:rPr>
              <w:t xml:space="preserve">Berkontribusi dalam peningkatan mutu kehidupan bermasyarakat, berbangsa, bernegara, dan kemajuan peradaban berdasarkan Pancasila </w:t>
            </w:r>
            <w:r w:rsidDel="00000000" w:rsidR="00000000" w:rsidRPr="00000000">
              <w:rPr>
                <w:rtl w:val="0"/>
              </w:rPr>
            </w:r>
          </w:p>
        </w:tc>
      </w:tr>
      <w:tr>
        <w:trPr>
          <w:cantSplit w:val="0"/>
          <w:trHeight w:val="3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CPL6</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line="259" w:lineRule="auto"/>
              <w:ind w:left="108" w:firstLine="0"/>
              <w:rPr/>
            </w:pPr>
            <w:r w:rsidDel="00000000" w:rsidR="00000000" w:rsidRPr="00000000">
              <w:rPr>
                <w:rFonts w:ascii="Times New Roman" w:cs="Times New Roman" w:eastAsia="Times New Roman" w:hAnsi="Times New Roman"/>
                <w:sz w:val="24"/>
                <w:szCs w:val="24"/>
                <w:rtl w:val="0"/>
              </w:rPr>
              <w:t xml:space="preserve">Taat Hukum dan Disiplin dalam Kehidupan Bermasyarakat dan Bernegara</w:t>
            </w:r>
            <w:r w:rsidDel="00000000" w:rsidR="00000000" w:rsidRPr="00000000">
              <w:rPr>
                <w:rtl w:val="0"/>
              </w:rPr>
            </w:r>
          </w:p>
        </w:tc>
      </w:tr>
      <w:tr>
        <w:trPr>
          <w:cantSplit w:val="0"/>
          <w:trHeight w:val="838"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CPL7</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59" w:lineRule="auto"/>
              <w:ind w:left="108" w:right="104" w:firstLine="0"/>
              <w:jc w:val="both"/>
              <w:rPr/>
            </w:pPr>
            <w:r w:rsidDel="00000000" w:rsidR="00000000" w:rsidRPr="00000000">
              <w:rPr>
                <w:rFonts w:ascii="Times New Roman" w:cs="Times New Roman" w:eastAsia="Times New Roman" w:hAnsi="Times New Roman"/>
                <w:sz w:val="24"/>
                <w:szCs w:val="24"/>
                <w:rtl w:val="0"/>
              </w:rPr>
              <w:t xml:space="preserve">Mampu mengembangkan pemikiran logis, kritis, sistematis dan kreatif melalui penelitian ilmiah, penciptaan desain atau karya seni dalam bidang ilmu pengetahuan dan teknologi yang memperhatikan dan menerapkan nilai humaniora sesuai dengan bidang keahliannya </w:t>
            </w:r>
            <w:r w:rsidDel="00000000" w:rsidR="00000000" w:rsidRPr="00000000">
              <w:rPr>
                <w:rtl w:val="0"/>
              </w:rPr>
            </w:r>
          </w:p>
        </w:tc>
      </w:tr>
      <w:tr>
        <w:trPr>
          <w:cantSplit w:val="0"/>
          <w:trHeight w:val="5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CPL8</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line="259" w:lineRule="auto"/>
              <w:ind w:left="108" w:firstLine="0"/>
              <w:jc w:val="both"/>
              <w:rPr/>
            </w:pPr>
            <w:r w:rsidDel="00000000" w:rsidR="00000000" w:rsidRPr="00000000">
              <w:rPr>
                <w:rFonts w:ascii="Times New Roman" w:cs="Times New Roman" w:eastAsia="Times New Roman" w:hAnsi="Times New Roman"/>
                <w:sz w:val="24"/>
                <w:szCs w:val="24"/>
                <w:rtl w:val="0"/>
              </w:rPr>
              <w:t xml:space="preserve">Mampu mengidentifikasi bidang keilmuan yang menjadi obyek penelitiannya dan memposisikan ke dalam suatu peta penelitian yang dikembangkan melalui pendekatan interdisiplin atau multidisiplin </w:t>
            </w:r>
            <w:r w:rsidDel="00000000" w:rsidR="00000000" w:rsidRPr="00000000">
              <w:rPr>
                <w:rtl w:val="0"/>
              </w:rPr>
            </w:r>
          </w:p>
        </w:tc>
      </w:tr>
      <w:tr>
        <w:trPr>
          <w:cantSplit w:val="0"/>
          <w:trHeight w:val="564"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spacing w:line="259" w:lineRule="auto"/>
              <w:ind w:left="108" w:firstLine="0"/>
              <w:jc w:val="center"/>
              <w:rPr/>
            </w:pPr>
            <w:r w:rsidDel="00000000" w:rsidR="00000000" w:rsidRPr="00000000">
              <w:rPr>
                <w:rFonts w:ascii="Times New Roman" w:cs="Times New Roman" w:eastAsia="Times New Roman" w:hAnsi="Times New Roman"/>
                <w:sz w:val="24"/>
                <w:szCs w:val="24"/>
                <w:rtl w:val="0"/>
              </w:rPr>
              <w:t xml:space="preserve">CPL9</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line="259" w:lineRule="auto"/>
              <w:ind w:left="108" w:firstLine="0"/>
              <w:jc w:val="both"/>
              <w:rPr/>
            </w:pPr>
            <w:r w:rsidDel="00000000" w:rsidR="00000000" w:rsidRPr="00000000">
              <w:rPr>
                <w:rFonts w:ascii="Times New Roman" w:cs="Times New Roman" w:eastAsia="Times New Roman" w:hAnsi="Times New Roman"/>
                <w:sz w:val="24"/>
                <w:szCs w:val="24"/>
                <w:rtl w:val="0"/>
              </w:rPr>
              <w:t xml:space="preserve">Mampu mengambil keputusan dalam konteks menyelesaikan masalah pengembangan ilmu pengetahuan dan teknologi yang memperhatikan dan menerapkan nilai humaniora berdasarkan kajian analisis atau kajian eksperimental terhadap informasi dan data</w:t>
            </w:r>
            <w:r w:rsidDel="00000000" w:rsidR="00000000" w:rsidRPr="00000000">
              <w:rPr>
                <w:rtl w:val="0"/>
              </w:rPr>
            </w:r>
          </w:p>
        </w:tc>
      </w:tr>
      <w:tr>
        <w:trPr>
          <w:cantSplit w:val="0"/>
          <w:trHeight w:val="5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0BD">
            <w:pPr>
              <w:spacing w:line="259" w:lineRule="auto"/>
              <w:jc w:val="center"/>
              <w:rPr/>
            </w:pPr>
            <w:r w:rsidDel="00000000" w:rsidR="00000000" w:rsidRPr="00000000">
              <w:rPr>
                <w:rFonts w:ascii="Times New Roman" w:cs="Times New Roman" w:eastAsia="Times New Roman" w:hAnsi="Times New Roman"/>
                <w:sz w:val="24"/>
                <w:szCs w:val="24"/>
                <w:rtl w:val="0"/>
              </w:rPr>
              <w:t xml:space="preserve">CPL10</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BE">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Mampu mengelola, mengembangkan dan memelihara jaringan kerja dengan kolega, sejawat di dalam lembaga dan komunitas penelitian yang lebih luas  </w:t>
            </w:r>
            <w:r w:rsidDel="00000000" w:rsidR="00000000" w:rsidRPr="00000000">
              <w:rPr>
                <w:rtl w:val="0"/>
              </w:rPr>
            </w:r>
          </w:p>
        </w:tc>
      </w:tr>
      <w:tr>
        <w:trPr>
          <w:cantSplit w:val="0"/>
          <w:trHeight w:val="5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0C9">
            <w:pPr>
              <w:spacing w:line="259" w:lineRule="auto"/>
              <w:jc w:val="center"/>
              <w:rPr/>
            </w:pPr>
            <w:r w:rsidDel="00000000" w:rsidR="00000000" w:rsidRPr="00000000">
              <w:rPr>
                <w:rFonts w:ascii="Times New Roman" w:cs="Times New Roman" w:eastAsia="Times New Roman" w:hAnsi="Times New Roman"/>
                <w:sz w:val="24"/>
                <w:szCs w:val="24"/>
                <w:rtl w:val="0"/>
              </w:rPr>
              <w:t xml:space="preserve">CPL11</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CA">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Mampu mendokumentasikan, menyimpan, mengamankan, dan menemukan kembali data hasil penelitian dalam rangka menjamin kesahihan dan mencegah plagiasi </w:t>
            </w:r>
            <w:r w:rsidDel="00000000" w:rsidR="00000000" w:rsidRPr="00000000">
              <w:rPr>
                <w:rtl w:val="0"/>
              </w:rPr>
            </w:r>
          </w:p>
        </w:tc>
      </w:tr>
      <w:tr>
        <w:trPr>
          <w:cantSplit w:val="0"/>
          <w:trHeight w:val="56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0D5">
            <w:pPr>
              <w:spacing w:line="259" w:lineRule="auto"/>
              <w:jc w:val="center"/>
              <w:rPr/>
            </w:pPr>
            <w:r w:rsidDel="00000000" w:rsidR="00000000" w:rsidRPr="00000000">
              <w:rPr>
                <w:rFonts w:ascii="Times New Roman" w:cs="Times New Roman" w:eastAsia="Times New Roman" w:hAnsi="Times New Roman"/>
                <w:sz w:val="24"/>
                <w:szCs w:val="24"/>
                <w:rtl w:val="0"/>
              </w:rPr>
              <w:t xml:space="preserve">CPL12</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D6">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Mampu menyusun hasil penelitian, mempresentasikan, dan mempublikasikan hasil penelitian dalam seminar dan/atau jurnal nasional terakreditasi di bidang Hukum. </w:t>
            </w:r>
            <w:r w:rsidDel="00000000" w:rsidR="00000000" w:rsidRPr="00000000">
              <w:rPr>
                <w:rtl w:val="0"/>
              </w:rPr>
            </w:r>
          </w:p>
        </w:tc>
      </w:tr>
      <w:tr>
        <w:trPr>
          <w:cantSplit w:val="0"/>
          <w:trHeight w:val="56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0E1">
            <w:pPr>
              <w:spacing w:line="259" w:lineRule="auto"/>
              <w:jc w:val="center"/>
              <w:rPr/>
            </w:pPr>
            <w:r w:rsidDel="00000000" w:rsidR="00000000" w:rsidRPr="00000000">
              <w:rPr>
                <w:rFonts w:ascii="Times New Roman" w:cs="Times New Roman" w:eastAsia="Times New Roman" w:hAnsi="Times New Roman"/>
                <w:sz w:val="24"/>
                <w:szCs w:val="24"/>
                <w:rtl w:val="0"/>
              </w:rPr>
              <w:t xml:space="preserve">CPL13</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E2">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Mampu merancang penelitian di bidang hukum dengan menggunakan metode penelitian hukum secara interdisipliner dan multidisipliner. </w:t>
            </w:r>
            <w:r w:rsidDel="00000000" w:rsidR="00000000" w:rsidRPr="00000000">
              <w:rPr>
                <w:rtl w:val="0"/>
              </w:rPr>
            </w:r>
          </w:p>
        </w:tc>
      </w:tr>
      <w:tr>
        <w:trPr>
          <w:cantSplit w:val="0"/>
          <w:trHeight w:val="319"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Mar>
              <w:top w:w="6.0" w:type="dxa"/>
              <w:left w:w="107.0" w:type="dxa"/>
              <w:right w:w="50.0" w:type="dxa"/>
            </w:tcMar>
          </w:tcPr>
          <w:p w:rsidR="00000000" w:rsidDel="00000000" w:rsidP="00000000" w:rsidRDefault="00000000" w:rsidRPr="00000000" w14:paraId="000000ED">
            <w:pPr>
              <w:spacing w:line="259" w:lineRule="auto"/>
              <w:rPr/>
            </w:pPr>
            <w:r w:rsidDel="00000000" w:rsidR="00000000" w:rsidRPr="00000000">
              <w:rPr>
                <w:rFonts w:ascii="Times New Roman" w:cs="Times New Roman" w:eastAsia="Times New Roman" w:hAnsi="Times New Roman"/>
                <w:b w:val="1"/>
                <w:sz w:val="24"/>
                <w:szCs w:val="24"/>
                <w:rtl w:val="0"/>
              </w:rPr>
              <w:t xml:space="preserve">Capaian Pembelajaran Mata Kuliah (CPMK)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F1">
            <w:pPr>
              <w:spacing w:line="259" w:lineRule="auto"/>
              <w:ind w:left="2"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56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0F9">
            <w:pPr>
              <w:spacing w:line="259" w:lineRule="auto"/>
              <w:jc w:val="center"/>
              <w:rPr/>
            </w:pPr>
            <w:r w:rsidDel="00000000" w:rsidR="00000000" w:rsidRPr="00000000">
              <w:rPr>
                <w:rFonts w:ascii="Times New Roman" w:cs="Times New Roman" w:eastAsia="Times New Roman" w:hAnsi="Times New Roman"/>
                <w:sz w:val="24"/>
                <w:szCs w:val="24"/>
                <w:rtl w:val="0"/>
              </w:rPr>
              <w:t xml:space="preserve">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K1</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0FA">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Mahasiswa menguasai konsep, teori dan metode penelitian fiqh secara sistematis yang diperoleh melalui penalaran dalam proses pembelajaran metodologi penelitian </w:t>
            </w:r>
            <w:r w:rsidDel="00000000" w:rsidR="00000000" w:rsidRPr="00000000">
              <w:rPr>
                <w:rtl w:val="0"/>
              </w:rPr>
            </w:r>
          </w:p>
        </w:tc>
      </w:tr>
      <w:tr>
        <w:trPr>
          <w:cantSplit w:val="0"/>
          <w:trHeight w:val="36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05">
            <w:pPr>
              <w:spacing w:line="259" w:lineRule="auto"/>
              <w:jc w:val="center"/>
              <w:rPr/>
            </w:pPr>
            <w:r w:rsidDel="00000000" w:rsidR="00000000" w:rsidRPr="00000000">
              <w:rPr>
                <w:rFonts w:ascii="Times New Roman" w:cs="Times New Roman" w:eastAsia="Times New Roman" w:hAnsi="Times New Roman"/>
                <w:sz w:val="24"/>
                <w:szCs w:val="24"/>
                <w:rtl w:val="0"/>
              </w:rPr>
              <w:t xml:space="preserve">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K2</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06">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Mahasiswa mampu mengaplikasikan teoridan metode penelitian fiqh melalui proses pembelajaran metodologi penelitian </w:t>
            </w:r>
            <w:r w:rsidDel="00000000" w:rsidR="00000000" w:rsidRPr="00000000">
              <w:rPr>
                <w:rtl w:val="0"/>
              </w:rPr>
            </w:r>
          </w:p>
        </w:tc>
      </w:tr>
      <w:tr>
        <w:trPr>
          <w:cantSplit w:val="0"/>
          <w:trHeight w:val="97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11">
            <w:pPr>
              <w:spacing w:line="259" w:lineRule="auto"/>
              <w:jc w:val="center"/>
              <w:rPr/>
            </w:pPr>
            <w:r w:rsidDel="00000000" w:rsidR="00000000" w:rsidRPr="00000000">
              <w:rPr>
                <w:rFonts w:ascii="Times New Roman" w:cs="Times New Roman" w:eastAsia="Times New Roman" w:hAnsi="Times New Roman"/>
                <w:sz w:val="24"/>
                <w:szCs w:val="24"/>
                <w:rtl w:val="0"/>
              </w:rPr>
              <w:t xml:space="preserve">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K3</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12">
            <w:pPr>
              <w:spacing w:line="259" w:lineRule="auto"/>
              <w:ind w:left="1" w:right="62" w:firstLine="0"/>
              <w:jc w:val="both"/>
              <w:rPr/>
            </w:pPr>
            <w:r w:rsidDel="00000000" w:rsidR="00000000" w:rsidRPr="00000000">
              <w:rPr>
                <w:rFonts w:ascii="Times New Roman" w:cs="Times New Roman" w:eastAsia="Times New Roman" w:hAnsi="Times New Roman"/>
                <w:sz w:val="24"/>
                <w:szCs w:val="24"/>
                <w:rtl w:val="0"/>
              </w:rPr>
              <w:t xml:space="preserve">Mahasiswa mampu melakukan transformasi informasi yang telah diproses dan diorganisasikan untuk memperoleh pemahaman, pengetahuan, dan pengalaman yang terakumulasi untuk memiliki suatu kemampuan dalam metodologi penelitian fiqh.</w:t>
            </w:r>
            <w:r w:rsidDel="00000000" w:rsidR="00000000" w:rsidRPr="00000000">
              <w:rPr>
                <w:rtl w:val="0"/>
              </w:rPr>
            </w:r>
          </w:p>
        </w:tc>
      </w:tr>
      <w:tr>
        <w:trPr>
          <w:cantSplit w:val="0"/>
          <w:trHeight w:val="56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1D">
            <w:pPr>
              <w:spacing w:line="259" w:lineRule="auto"/>
              <w:jc w:val="center"/>
              <w:rPr/>
            </w:pPr>
            <w:r w:rsidDel="00000000" w:rsidR="00000000" w:rsidRPr="00000000">
              <w:rPr>
                <w:rFonts w:ascii="Times New Roman" w:cs="Times New Roman" w:eastAsia="Times New Roman" w:hAnsi="Times New Roman"/>
                <w:sz w:val="24"/>
                <w:szCs w:val="24"/>
                <w:rtl w:val="0"/>
              </w:rPr>
              <w:t xml:space="preserve">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K4</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1E">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Mahasiswa mampu menerapkan pemikiran logis, kritis, sistematis, dan inovatif dalam konteks pengembangan atau implementasi ilmu pengetahuan dan/atau teknologi. </w:t>
            </w:r>
            <w:r w:rsidDel="00000000" w:rsidR="00000000" w:rsidRPr="00000000">
              <w:rPr>
                <w:rtl w:val="0"/>
              </w:rPr>
            </w:r>
          </w:p>
        </w:tc>
      </w:tr>
      <w:tr>
        <w:trPr>
          <w:cantSplit w:val="0"/>
          <w:trHeight w:val="265"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d9d9d9" w:val="clear"/>
            <w:tcMar>
              <w:top w:w="6.0" w:type="dxa"/>
              <w:left w:w="107.0" w:type="dxa"/>
              <w:right w:w="50.0" w:type="dxa"/>
            </w:tcMar>
          </w:tcPr>
          <w:p w:rsidR="00000000" w:rsidDel="00000000" w:rsidP="00000000" w:rsidRDefault="00000000" w:rsidRPr="00000000" w14:paraId="00000129">
            <w:pPr>
              <w:spacing w:line="259" w:lineRule="auto"/>
              <w:jc w:val="both"/>
              <w:rPr/>
            </w:pPr>
            <w:r w:rsidDel="00000000" w:rsidR="00000000" w:rsidRPr="00000000">
              <w:rPr>
                <w:rFonts w:ascii="Times New Roman" w:cs="Times New Roman" w:eastAsia="Times New Roman" w:hAnsi="Times New Roman"/>
                <w:b w:val="1"/>
                <w:sz w:val="24"/>
                <w:szCs w:val="24"/>
                <w:rtl w:val="0"/>
              </w:rPr>
              <w:t xml:space="preserve">Kemampuan akhir tiap tahapan belajar (Sub-CPMK)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2D">
            <w:pPr>
              <w:spacing w:line="259" w:lineRule="auto"/>
              <w:ind w:left="2"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0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35">
            <w:pPr>
              <w:spacing w:line="259" w:lineRule="auto"/>
              <w:jc w:val="center"/>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K1</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36">
            <w:pPr>
              <w:spacing w:line="259" w:lineRule="auto"/>
              <w:ind w:left="1" w:firstLine="0"/>
              <w:jc w:val="both"/>
              <w:rPr/>
            </w:pPr>
            <w:r w:rsidDel="00000000" w:rsidR="00000000" w:rsidRPr="00000000">
              <w:rPr>
                <w:rFonts w:ascii="Times New Roman" w:cs="Times New Roman" w:eastAsia="Times New Roman" w:hAnsi="Times New Roman"/>
                <w:sz w:val="24"/>
                <w:szCs w:val="24"/>
                <w:rtl w:val="0"/>
              </w:rPr>
              <w:t xml:space="preserve">Memahami sistem perkuliahan, sistem penilaian, dan tata tertib kuliah Mengetahui maksud dan tujuan perkuliahan </w:t>
            </w:r>
            <w:r w:rsidDel="00000000" w:rsidR="00000000" w:rsidRPr="00000000">
              <w:rPr>
                <w:rtl w:val="0"/>
              </w:rPr>
            </w:r>
          </w:p>
        </w:tc>
      </w:tr>
      <w:tr>
        <w:trPr>
          <w:cantSplit w:val="0"/>
          <w:trHeight w:val="338"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41">
            <w:pPr>
              <w:spacing w:line="259" w:lineRule="auto"/>
              <w:jc w:val="center"/>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K2</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42">
            <w:pPr>
              <w:spacing w:line="259" w:lineRule="auto"/>
              <w:ind w:left="1" w:firstLine="0"/>
              <w:rPr/>
            </w:pPr>
            <w:r w:rsidDel="00000000" w:rsidR="00000000" w:rsidRPr="00000000">
              <w:rPr>
                <w:rFonts w:ascii="Times New Roman" w:cs="Times New Roman" w:eastAsia="Times New Roman" w:hAnsi="Times New Roman"/>
                <w:sz w:val="24"/>
                <w:szCs w:val="24"/>
                <w:rtl w:val="0"/>
              </w:rPr>
              <w:t xml:space="preserve">Memahami jenis dan ragam penelitian fiqh serta contoh implementasinya di lapangan </w:t>
            </w:r>
            <w:r w:rsidDel="00000000" w:rsidR="00000000" w:rsidRPr="00000000">
              <w:rPr>
                <w:rtl w:val="0"/>
              </w:rPr>
            </w:r>
          </w:p>
        </w:tc>
      </w:tr>
      <w:tr>
        <w:trPr>
          <w:cantSplit w:val="0"/>
          <w:trHeight w:val="258"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4D">
            <w:pPr>
              <w:spacing w:line="259" w:lineRule="auto"/>
              <w:jc w:val="center"/>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K3</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4E">
            <w:pPr>
              <w:spacing w:line="259" w:lineRule="auto"/>
              <w:ind w:left="1" w:firstLine="0"/>
              <w:rPr/>
            </w:pPr>
            <w:r w:rsidDel="00000000" w:rsidR="00000000" w:rsidRPr="00000000">
              <w:rPr>
                <w:rFonts w:ascii="Times New Roman" w:cs="Times New Roman" w:eastAsia="Times New Roman" w:hAnsi="Times New Roman"/>
                <w:sz w:val="24"/>
                <w:szCs w:val="24"/>
                <w:rtl w:val="0"/>
              </w:rPr>
              <w:t xml:space="preserve">Memahami langkah awal dalam melakukan sebuah penelitian fiqh yang dimulai dari tahap perencanaan dan perancangan </w:t>
            </w:r>
            <w:r w:rsidDel="00000000" w:rsidR="00000000" w:rsidRPr="00000000">
              <w:rPr>
                <w:rtl w:val="0"/>
              </w:rPr>
            </w:r>
          </w:p>
        </w:tc>
      </w:tr>
      <w:tr>
        <w:trPr>
          <w:cantSplit w:val="0"/>
          <w:trHeight w:val="226" w:hRule="atLeast"/>
          <w:tblHeader w:val="0"/>
        </w:trPr>
        <w:tc>
          <w:tcPr>
            <w:gridSpan w:val="2"/>
            <w:tcBorders>
              <w:top w:color="000000" w:space="0" w:sz="0" w:val="nil"/>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57">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59">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K4</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5A">
            <w:pPr>
              <w:spacing w:line="259" w:lineRule="auto"/>
              <w:ind w:left="1" w:firstLine="0"/>
              <w:rPr>
                <w:rFonts w:ascii="Times New Roman" w:cs="Times New Roman" w:eastAsia="Times New Roman" w:hAnsi="Times New Roman"/>
                <w:sz w:val="24"/>
                <w:szCs w:val="24"/>
              </w:rPr>
            </w:pPr>
            <w:r w:rsidDel="00000000" w:rsidR="00000000" w:rsidRPr="00000000">
              <w:rPr>
                <w:sz w:val="24"/>
                <w:szCs w:val="24"/>
                <w:rtl w:val="0"/>
              </w:rPr>
              <w:t xml:space="preserve">Mampu menangkap permasalahan untuk diangkat sebagai topik pembahasan</w:t>
            </w:r>
            <w:r w:rsidDel="00000000" w:rsidR="00000000" w:rsidRPr="00000000">
              <w:rPr>
                <w:rtl w:val="0"/>
              </w:rPr>
            </w:r>
          </w:p>
        </w:tc>
      </w:tr>
      <w:tr>
        <w:trPr>
          <w:cantSplit w:val="0"/>
          <w:trHeight w:val="204" w:hRule="atLeast"/>
          <w:tblHeader w:val="0"/>
        </w:trPr>
        <w:tc>
          <w:tcPr>
            <w:gridSpan w:val="2"/>
            <w:tcBorders>
              <w:top w:color="000000" w:space="0" w:sz="0" w:val="nil"/>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63">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65">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K5</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66">
            <w:pPr>
              <w:spacing w:line="259" w:lineRule="auto"/>
              <w:ind w:left="1" w:firstLine="0"/>
              <w:rPr>
                <w:rFonts w:ascii="Times New Roman" w:cs="Times New Roman" w:eastAsia="Times New Roman" w:hAnsi="Times New Roman"/>
                <w:sz w:val="24"/>
                <w:szCs w:val="24"/>
              </w:rPr>
            </w:pPr>
            <w:r w:rsidDel="00000000" w:rsidR="00000000" w:rsidRPr="00000000">
              <w:rPr>
                <w:sz w:val="24"/>
                <w:szCs w:val="24"/>
                <w:rtl w:val="0"/>
              </w:rPr>
              <w:t xml:space="preserve">Mampu menuangkan hasil identifikasi masalah ke dalam sebuah rumusan yang akan dicari penyelesaiannya</w:t>
            </w:r>
            <w:r w:rsidDel="00000000" w:rsidR="00000000" w:rsidRPr="00000000">
              <w:rPr>
                <w:rtl w:val="0"/>
              </w:rPr>
            </w:r>
          </w:p>
        </w:tc>
      </w:tr>
      <w:tr>
        <w:trPr>
          <w:cantSplit w:val="0"/>
          <w:trHeight w:val="168" w:hRule="atLeast"/>
          <w:tblHeader w:val="0"/>
        </w:trPr>
        <w:tc>
          <w:tcPr>
            <w:gridSpan w:val="2"/>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6F">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71">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K6</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72">
            <w:pPr>
              <w:spacing w:line="259" w:lineRule="auto"/>
              <w:ind w:left="1" w:firstLine="0"/>
              <w:rPr>
                <w:rFonts w:ascii="Times New Roman" w:cs="Times New Roman" w:eastAsia="Times New Roman" w:hAnsi="Times New Roman"/>
                <w:sz w:val="24"/>
                <w:szCs w:val="24"/>
              </w:rPr>
            </w:pPr>
            <w:r w:rsidDel="00000000" w:rsidR="00000000" w:rsidRPr="00000000">
              <w:rPr>
                <w:sz w:val="24"/>
                <w:szCs w:val="24"/>
                <w:rtl w:val="0"/>
              </w:rPr>
              <w:t xml:space="preserve">Mampu membuat pernyataan penelitian fiqh dalam bentuk tujuan</w:t>
            </w:r>
            <w:r w:rsidDel="00000000" w:rsidR="00000000" w:rsidRPr="00000000">
              <w:rPr>
                <w:rtl w:val="0"/>
              </w:rPr>
            </w:r>
          </w:p>
        </w:tc>
      </w:tr>
      <w:tr>
        <w:trPr>
          <w:cantSplit w:val="0"/>
          <w:trHeight w:val="557" w:hRule="atLeast"/>
          <w:tblHeader w:val="0"/>
        </w:trPr>
        <w:tc>
          <w:tcPr>
            <w:gridSpan w:val="2"/>
            <w:tcBorders>
              <w:top w:color="000000" w:space="0" w:sz="4" w:val="single"/>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7B">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7D">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K7</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7E">
            <w:pPr>
              <w:spacing w:line="259" w:lineRule="auto"/>
              <w:ind w:left="1" w:firstLine="0"/>
              <w:rPr>
                <w:rFonts w:ascii="Times New Roman" w:cs="Times New Roman" w:eastAsia="Times New Roman" w:hAnsi="Times New Roman"/>
                <w:sz w:val="24"/>
                <w:szCs w:val="24"/>
              </w:rPr>
            </w:pPr>
            <w:r w:rsidDel="00000000" w:rsidR="00000000" w:rsidRPr="00000000">
              <w:rPr>
                <w:sz w:val="24"/>
                <w:szCs w:val="24"/>
                <w:rtl w:val="0"/>
              </w:rPr>
              <w:t xml:space="preserve">Mampu merumuskan ringkasan penelitian fiqh dalam pemaparan abstrak dan mampu menggali semua permasalahan yang mendasari sebuah penelitian fiqh.</w:t>
            </w:r>
            <w:r w:rsidDel="00000000" w:rsidR="00000000" w:rsidRPr="00000000">
              <w:rPr>
                <w:rtl w:val="0"/>
              </w:rPr>
            </w:r>
          </w:p>
        </w:tc>
      </w:tr>
      <w:tr>
        <w:trPr>
          <w:cantSplit w:val="0"/>
          <w:trHeight w:val="550" w:hRule="atLeast"/>
          <w:tblHeader w:val="0"/>
        </w:trPr>
        <w:tc>
          <w:tcPr>
            <w:gridSpan w:val="2"/>
            <w:tcBorders>
              <w:top w:color="000000" w:space="0" w:sz="0" w:val="nil"/>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87">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89">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K8</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8A">
            <w:pPr>
              <w:spacing w:line="259" w:lineRule="auto"/>
              <w:ind w:left="1" w:firstLine="0"/>
              <w:rPr>
                <w:rFonts w:ascii="Times New Roman" w:cs="Times New Roman" w:eastAsia="Times New Roman" w:hAnsi="Times New Roman"/>
                <w:sz w:val="24"/>
                <w:szCs w:val="24"/>
              </w:rPr>
            </w:pPr>
            <w:r w:rsidDel="00000000" w:rsidR="00000000" w:rsidRPr="00000000">
              <w:rPr>
                <w:sz w:val="24"/>
                <w:szCs w:val="24"/>
                <w:rtl w:val="0"/>
              </w:rPr>
              <w:t xml:space="preserve">Mamahami proses penelusuran penelitian fiqh terdahulu melalui publikasi ilmiah, jurnal atau karya ilmiah dan memahami teori dasar yang mendasari sebuah penelitian fiqh.</w:t>
            </w:r>
            <w:r w:rsidDel="00000000" w:rsidR="00000000" w:rsidRPr="00000000">
              <w:rPr>
                <w:rtl w:val="0"/>
              </w:rPr>
            </w:r>
          </w:p>
        </w:tc>
      </w:tr>
      <w:tr>
        <w:trPr>
          <w:cantSplit w:val="0"/>
          <w:trHeight w:val="246" w:hRule="atLeast"/>
          <w:tblHeader w:val="0"/>
        </w:trPr>
        <w:tc>
          <w:tcPr>
            <w:gridSpan w:val="2"/>
            <w:tcBorders>
              <w:top w:color="000000" w:space="0" w:sz="0" w:val="nil"/>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93">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95">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K9</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96">
            <w:pPr>
              <w:spacing w:line="259" w:lineRule="auto"/>
              <w:ind w:left="1" w:firstLine="0"/>
              <w:rPr>
                <w:sz w:val="24"/>
                <w:szCs w:val="24"/>
              </w:rPr>
            </w:pPr>
            <w:r w:rsidDel="00000000" w:rsidR="00000000" w:rsidRPr="00000000">
              <w:rPr>
                <w:sz w:val="24"/>
                <w:szCs w:val="24"/>
                <w:rtl w:val="0"/>
              </w:rPr>
              <w:t xml:space="preserve">Memahami cara penulisan kutipan dari berbagai sumber Pustaka. </w:t>
            </w:r>
          </w:p>
        </w:tc>
      </w:tr>
      <w:tr>
        <w:trPr>
          <w:cantSplit w:val="0"/>
          <w:trHeight w:val="223" w:hRule="atLeast"/>
          <w:tblHeader w:val="0"/>
        </w:trPr>
        <w:tc>
          <w:tcPr>
            <w:gridSpan w:val="2"/>
            <w:tcBorders>
              <w:top w:color="000000" w:space="0" w:sz="0" w:val="nil"/>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9F">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A1">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K10</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A2">
            <w:pPr>
              <w:spacing w:line="259" w:lineRule="auto"/>
              <w:ind w:left="1" w:firstLine="0"/>
              <w:rPr>
                <w:sz w:val="24"/>
                <w:szCs w:val="24"/>
              </w:rPr>
            </w:pPr>
            <w:r w:rsidDel="00000000" w:rsidR="00000000" w:rsidRPr="00000000">
              <w:rPr>
                <w:sz w:val="24"/>
                <w:szCs w:val="24"/>
                <w:rtl w:val="0"/>
              </w:rPr>
              <w:t xml:space="preserve">Memahami jenis dan bentuk variable penelitain fiqh.</w:t>
            </w:r>
          </w:p>
        </w:tc>
      </w:tr>
      <w:tr>
        <w:trPr>
          <w:cantSplit w:val="0"/>
          <w:trHeight w:val="343" w:hRule="atLeast"/>
          <w:tblHeader w:val="0"/>
        </w:trPr>
        <w:tc>
          <w:tcPr>
            <w:gridSpan w:val="2"/>
            <w:tcBorders>
              <w:top w:color="000000" w:space="0" w:sz="0" w:val="nil"/>
              <w:left w:color="000000" w:space="0" w:sz="4" w:val="single"/>
              <w:bottom w:color="000000" w:space="0" w:sz="0" w:val="nil"/>
              <w:right w:color="000000" w:space="0" w:sz="4" w:val="single"/>
            </w:tcBorders>
            <w:tcMar>
              <w:top w:w="6.0" w:type="dxa"/>
              <w:left w:w="107.0" w:type="dxa"/>
              <w:right w:w="50.0" w:type="dxa"/>
            </w:tcMar>
          </w:tcPr>
          <w:p w:rsidR="00000000" w:rsidDel="00000000" w:rsidP="00000000" w:rsidRDefault="00000000" w:rsidRPr="00000000" w14:paraId="000001AB">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AD">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K11</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AE">
            <w:pPr>
              <w:spacing w:line="259" w:lineRule="auto"/>
              <w:ind w:left="1" w:firstLine="0"/>
              <w:rPr>
                <w:sz w:val="24"/>
                <w:szCs w:val="24"/>
              </w:rPr>
            </w:pPr>
            <w:r w:rsidDel="00000000" w:rsidR="00000000" w:rsidRPr="00000000">
              <w:rPr>
                <w:sz w:val="24"/>
                <w:szCs w:val="24"/>
                <w:rtl w:val="0"/>
              </w:rPr>
              <w:t xml:space="preserve">Memahami keseluruhan materi metode penelitian fiqh dan memahmi penyusunan proposal penelitiannya.</w:t>
            </w:r>
          </w:p>
        </w:tc>
      </w:tr>
      <w:tr>
        <w:trPr>
          <w:cantSplit w:val="0"/>
          <w:trHeight w:val="308" w:hRule="atLeast"/>
          <w:tblHeader w:val="0"/>
        </w:trPr>
        <w:tc>
          <w:tcPr>
            <w:gridSpan w:val="2"/>
            <w:tcBorders>
              <w:top w:color="000000" w:space="0" w:sz="0" w:val="nil"/>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B7">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6.0" w:type="dxa"/>
              <w:left w:w="107.0" w:type="dxa"/>
              <w:right w:w="50.0" w:type="dxa"/>
            </w:tcMar>
            <w:vAlign w:val="center"/>
          </w:tcPr>
          <w:p w:rsidR="00000000" w:rsidDel="00000000" w:rsidP="00000000" w:rsidRDefault="00000000" w:rsidRPr="00000000" w14:paraId="000001B9">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Sub-CPM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K12</w:t>
            </w:r>
          </w:p>
        </w:tc>
        <w:tc>
          <w:tcPr>
            <w:gridSpan w:val="9"/>
            <w:tcBorders>
              <w:top w:color="000000" w:space="0" w:sz="4" w:val="single"/>
              <w:left w:color="000000" w:space="0" w:sz="4" w:val="single"/>
              <w:bottom w:color="000000" w:space="0" w:sz="4" w:val="single"/>
              <w:right w:color="000000" w:space="0" w:sz="4" w:val="single"/>
            </w:tcBorders>
            <w:tcMar>
              <w:top w:w="6.0" w:type="dxa"/>
              <w:left w:w="107.0" w:type="dxa"/>
              <w:right w:w="50.0" w:type="dxa"/>
            </w:tcMar>
          </w:tcPr>
          <w:p w:rsidR="00000000" w:rsidDel="00000000" w:rsidP="00000000" w:rsidRDefault="00000000" w:rsidRPr="00000000" w14:paraId="000001BA">
            <w:pPr>
              <w:spacing w:line="259" w:lineRule="auto"/>
              <w:ind w:left="1" w:firstLine="0"/>
              <w:rPr>
                <w:sz w:val="24"/>
                <w:szCs w:val="24"/>
              </w:rPr>
            </w:pPr>
            <w:r w:rsidDel="00000000" w:rsidR="00000000" w:rsidRPr="00000000">
              <w:rPr>
                <w:sz w:val="24"/>
                <w:szCs w:val="24"/>
                <w:rtl w:val="0"/>
              </w:rPr>
              <w:t xml:space="preserve">Mampu menuangkan dan mengembangkan proposal penelitian fiqh ke dalam satu projek penelitian fiqh berupa skripsi.</w:t>
            </w:r>
          </w:p>
        </w:tc>
      </w:tr>
      <w:tr>
        <w:trPr>
          <w:cantSplit w:val="0"/>
          <w:trHeight w:val="852" w:hRule="atLeast"/>
          <w:tblHeader w:val="0"/>
        </w:trPr>
        <w:tc>
          <w:tcPr>
            <w:gridSpan w:val="2"/>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C3">
            <w:pPr>
              <w:spacing w:line="259" w:lineRule="auto"/>
              <w:rPr>
                <w:sz w:val="24"/>
                <w:szCs w:val="24"/>
              </w:rPr>
            </w:pPr>
            <w:r w:rsidDel="00000000" w:rsidR="00000000" w:rsidRPr="00000000">
              <w:rPr>
                <w:b w:val="1"/>
                <w:sz w:val="24"/>
                <w:szCs w:val="24"/>
                <w:rtl w:val="0"/>
              </w:rPr>
              <w:t xml:space="preserve">Deskripsi Singkat </w:t>
            </w:r>
            <w:r w:rsidDel="00000000" w:rsidR="00000000" w:rsidRPr="00000000">
              <w:rPr>
                <w:rtl w:val="0"/>
              </w:rPr>
            </w:r>
          </w:p>
          <w:p w:rsidR="00000000" w:rsidDel="00000000" w:rsidP="00000000" w:rsidRDefault="00000000" w:rsidRPr="00000000" w14:paraId="000001C4">
            <w:pPr>
              <w:spacing w:line="259" w:lineRule="auto"/>
              <w:rPr>
                <w:sz w:val="24"/>
                <w:szCs w:val="24"/>
              </w:rPr>
            </w:pPr>
            <w:r w:rsidDel="00000000" w:rsidR="00000000" w:rsidRPr="00000000">
              <w:rPr>
                <w:b w:val="1"/>
                <w:sz w:val="24"/>
                <w:szCs w:val="24"/>
                <w:rtl w:val="0"/>
              </w:rPr>
              <w:t xml:space="preserve">MK </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C6">
            <w:pPr>
              <w:spacing w:line="259" w:lineRule="auto"/>
              <w:ind w:left="1" w:right="18" w:firstLine="0"/>
              <w:rPr>
                <w:sz w:val="24"/>
                <w:szCs w:val="24"/>
              </w:rPr>
            </w:pPr>
            <w:r w:rsidDel="00000000" w:rsidR="00000000" w:rsidRPr="00000000">
              <w:rPr>
                <w:sz w:val="24"/>
                <w:szCs w:val="24"/>
                <w:rtl w:val="0"/>
              </w:rPr>
              <w:t xml:space="preserve">Mata kuliah metode penelitian fiqh ini akan membekali mahasiswa dengan metodologi penelitian fiqh, termasuk pendekatan ushul fiqh, maqasid syariah, serta analisis komparatif antar madzhab. Mahasiswa diharapkan mampu melakukan kajian teks dan penelitian lapangan terkait fiqh.</w:t>
            </w:r>
          </w:p>
        </w:tc>
      </w:tr>
      <w:tr>
        <w:trPr>
          <w:cantSplit w:val="0"/>
          <w:trHeight w:val="2771" w:hRule="atLeast"/>
          <w:tblHeader w:val="0"/>
        </w:trPr>
        <w:tc>
          <w:tcPr>
            <w:gridSpan w:val="2"/>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D0">
            <w:pPr>
              <w:spacing w:line="259" w:lineRule="auto"/>
              <w:rPr>
                <w:sz w:val="24"/>
                <w:szCs w:val="24"/>
              </w:rPr>
            </w:pPr>
            <w:r w:rsidDel="00000000" w:rsidR="00000000" w:rsidRPr="00000000">
              <w:rPr>
                <w:b w:val="1"/>
                <w:sz w:val="24"/>
                <w:szCs w:val="24"/>
                <w:rtl w:val="0"/>
              </w:rPr>
              <w:t xml:space="preserve">Materi </w:t>
            </w:r>
            <w:r w:rsidDel="00000000" w:rsidR="00000000" w:rsidRPr="00000000">
              <w:rPr>
                <w:rtl w:val="0"/>
              </w:rPr>
            </w:r>
          </w:p>
          <w:p w:rsidR="00000000" w:rsidDel="00000000" w:rsidP="00000000" w:rsidRDefault="00000000" w:rsidRPr="00000000" w14:paraId="000001D1">
            <w:pPr>
              <w:spacing w:line="259" w:lineRule="auto"/>
              <w:rPr>
                <w:sz w:val="24"/>
                <w:szCs w:val="24"/>
              </w:rPr>
            </w:pPr>
            <w:r w:rsidDel="00000000" w:rsidR="00000000" w:rsidRPr="00000000">
              <w:rPr>
                <w:b w:val="1"/>
                <w:sz w:val="24"/>
                <w:szCs w:val="24"/>
                <w:rtl w:val="0"/>
              </w:rPr>
              <w:t xml:space="preserve">Pembelajaran </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D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Kontrak perkuliahan &amp; Pengantar Penelitian Fiqh.</w:t>
            </w:r>
          </w:p>
          <w:p w:rsidR="00000000" w:rsidDel="00000000" w:rsidP="00000000" w:rsidRDefault="00000000" w:rsidRPr="00000000" w14:paraId="000001D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Konsep Dasar Penelitian Fiqh: Definisi, Ruang Lingkup, Tujuan dan Urgensi.</w:t>
            </w:r>
          </w:p>
          <w:p w:rsidR="00000000" w:rsidDel="00000000" w:rsidP="00000000" w:rsidRDefault="00000000" w:rsidRPr="00000000" w14:paraId="000001D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Jenis-Jenis Penelitian Fiqh: Kualitatif, Kuantitatif dan Mix (Gabungan)</w:t>
            </w:r>
          </w:p>
          <w:p w:rsidR="00000000" w:rsidDel="00000000" w:rsidP="00000000" w:rsidRDefault="00000000" w:rsidRPr="00000000" w14:paraId="000001D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Macam-macam Pendekatan Penelitian Fiqh: Normatif, Dokmatif, Empiris, Historis, Komparatif dan Lain-lain</w:t>
            </w:r>
          </w:p>
          <w:p w:rsidR="00000000" w:rsidDel="00000000" w:rsidP="00000000" w:rsidRDefault="00000000" w:rsidRPr="00000000" w14:paraId="000001D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Metode Penelitian Kepustakaan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library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 Metode Penelitian Lapangan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field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dalam Penelitian Fiqh.</w:t>
            </w:r>
          </w:p>
          <w:p w:rsidR="00000000" w:rsidDel="00000000" w:rsidP="00000000" w:rsidRDefault="00000000" w:rsidRPr="00000000" w14:paraId="000001D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dan Sumber Data Primer dan Sekunder dalam Penelitian Fiqh.</w:t>
            </w:r>
          </w:p>
          <w:p w:rsidR="00000000" w:rsidDel="00000000" w:rsidP="00000000" w:rsidRDefault="00000000" w:rsidRPr="00000000" w14:paraId="000001D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Teknik Pengumpulan Data Penelitian Fiqh: Observasi, Wawancara dan Dokumentasi.</w:t>
            </w:r>
          </w:p>
          <w:p w:rsidR="00000000" w:rsidDel="00000000" w:rsidP="00000000" w:rsidRDefault="00000000" w:rsidRPr="00000000" w14:paraId="000001D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Teknik Analisis Data Penelitian Fiqh (Content Analysis).</w:t>
            </w:r>
          </w:p>
          <w:p w:rsidR="00000000" w:rsidDel="00000000" w:rsidP="00000000" w:rsidRDefault="00000000" w:rsidRPr="00000000" w14:paraId="000001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Metode dan Teori dalam Penelitian Fiqh.</w:t>
            </w:r>
          </w:p>
          <w:p w:rsidR="00000000" w:rsidDel="00000000" w:rsidP="00000000" w:rsidRDefault="00000000" w:rsidRPr="00000000" w14:paraId="000001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Literatur Review, Kajian Pustaka dan Nilai-Nilai Novelty (Kabaruan) dalam Penelitian Fiqh.</w:t>
            </w:r>
          </w:p>
          <w:p w:rsidR="00000000" w:rsidDel="00000000" w:rsidP="00000000" w:rsidRDefault="00000000" w:rsidRPr="00000000" w14:paraId="000001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Penyusunan Kerangka Proposal Penelitian Fiqh.</w:t>
            </w:r>
          </w:p>
          <w:p w:rsidR="00000000" w:rsidDel="00000000" w:rsidP="00000000" w:rsidRDefault="00000000" w:rsidRPr="00000000" w14:paraId="000001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Pemilihan Tema dan Judul Penelitian Fiqh. (Realistis, Verifikatif dan Terukur)</w:t>
            </w:r>
          </w:p>
          <w:p w:rsidR="00000000" w:rsidDel="00000000" w:rsidP="00000000" w:rsidRDefault="00000000" w:rsidRPr="00000000" w14:paraId="000001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Penyusunan Latar Belakang Penelitian Fiqh.</w:t>
            </w:r>
          </w:p>
          <w:p w:rsidR="00000000" w:rsidDel="00000000" w:rsidP="00000000" w:rsidRDefault="00000000" w:rsidRPr="00000000" w14:paraId="000001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Sistematika Pembahasan dalam Penelitian Fiqh</w:t>
            </w:r>
          </w:p>
        </w:tc>
      </w:tr>
      <w:tr>
        <w:trPr>
          <w:cantSplit w:val="0"/>
          <w:trHeight w:val="287"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EA">
            <w:pPr>
              <w:spacing w:line="259" w:lineRule="auto"/>
              <w:rPr/>
            </w:pPr>
            <w:r w:rsidDel="00000000" w:rsidR="00000000" w:rsidRPr="00000000">
              <w:rPr>
                <w:rFonts w:ascii="Calibri" w:cs="Calibri" w:eastAsia="Calibri" w:hAnsi="Calibri"/>
                <w:b w:val="1"/>
                <w:rtl w:val="0"/>
              </w:rPr>
              <w:t xml:space="preserve">Pustaka</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7e6e6" w:val="clear"/>
            <w:tcMar>
              <w:top w:w="7.0" w:type="dxa"/>
              <w:left w:w="106.0" w:type="dxa"/>
              <w:right w:w="94.0" w:type="dxa"/>
            </w:tcMar>
          </w:tcPr>
          <w:p w:rsidR="00000000" w:rsidDel="00000000" w:rsidP="00000000" w:rsidRDefault="00000000" w:rsidRPr="00000000" w14:paraId="000001EC">
            <w:pPr>
              <w:spacing w:line="259" w:lineRule="auto"/>
              <w:ind w:left="27" w:firstLine="0"/>
              <w:rPr/>
            </w:pPr>
            <w:r w:rsidDel="00000000" w:rsidR="00000000" w:rsidRPr="00000000">
              <w:rPr>
                <w:rFonts w:ascii="Times New Roman" w:cs="Times New Roman" w:eastAsia="Times New Roman" w:hAnsi="Times New Roman"/>
                <w:b w:val="1"/>
                <w:sz w:val="24"/>
                <w:szCs w:val="24"/>
                <w:rtl w:val="0"/>
              </w:rPr>
              <w:t xml:space="preserve">Utama : </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EE">
            <w:pPr>
              <w:spacing w:line="259" w:lineRule="auto"/>
              <w:ind w:left="29" w:firstLine="0"/>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c>
      </w:tr>
      <w:tr>
        <w:trPr>
          <w:cantSplit w:val="0"/>
          <w:trHeight w:val="306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1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Al-Syafi'i, Imam, </w:t>
            </w:r>
            <w:hyperlink r:id="rId10">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Ar-Risalah</w:t>
              </w:r>
            </w:hyperlink>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Al-Khallaf, Abd Al-Wahhab.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Ilmu Ushul al-Fiqh</w:t>
            </w: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Al-Zuhaili, Wahbah, </w:t>
            </w:r>
            <w:hyperlink r:id="rId11">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al-Wasith fi Ushul al-Fiqh Al-Islamiyah</w:t>
              </w:r>
            </w:hyperlink>
            <w:r w:rsidDel="00000000" w:rsidR="00000000" w:rsidRPr="00000000">
              <w:rPr>
                <w:rtl w:val="0"/>
              </w:rPr>
            </w:r>
          </w:p>
          <w:p w:rsidR="00000000" w:rsidDel="00000000" w:rsidP="00000000" w:rsidRDefault="00000000" w:rsidRPr="00000000" w14:paraId="000001F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Nata, Abudidin. </w:t>
            </w:r>
            <w:hyperlink r:id="rId12">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Metodologi Studi Islam</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Anwar, Syamsul. </w:t>
            </w:r>
            <w:hyperlink r:id="rId13">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Studi Hukum Islam Kontemporer</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Hajar M.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Model-Model Pendekatan Dalam Penelitian Hukum Dan Fikih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hyperlink r:id="rId14">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Badan Wakaf Indonesia</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Metode Penelitian Fiqh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Nasution, Harun,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Islam Ditinjau Dari Berbagai Aspeknya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Cambria" w:cs="Cambria" w:eastAsia="Cambria" w:hAnsi="Cambria"/>
                <w:b w:val="0"/>
                <w:i w:val="0"/>
                <w:smallCaps w:val="0"/>
                <w:strike w:val="0"/>
                <w:color w:val="000000"/>
                <w:sz w:val="24"/>
                <w:szCs w:val="24"/>
                <w:u w:val="none"/>
                <w:shd w:fill="auto" w:val="clear"/>
                <w:vertAlign w:val="baseline"/>
              </w:rPr>
            </w:pPr>
            <w:hyperlink r:id="rId15">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Schacht, Joseph</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The Origins of Muhammadan Jurisprudence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83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6">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Hallaq, Wael B.</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 History of Islamic Legal Theories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2">
            <w:pPr>
              <w:spacing w:line="259" w:lineRule="auto"/>
              <w:ind w:left="-359" w:firstLine="0"/>
              <w:rPr/>
            </w:pPr>
            <w:r w:rsidDel="00000000" w:rsidR="00000000" w:rsidRPr="00000000">
              <w:rPr>
                <w:rtl w:val="0"/>
              </w:rPr>
            </w:r>
          </w:p>
        </w:tc>
      </w:tr>
      <w:tr>
        <w:trPr>
          <w:cantSplit w:val="0"/>
          <w:trHeight w:val="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7e6e6" w:val="clear"/>
            <w:tcMar>
              <w:top w:w="7.0" w:type="dxa"/>
              <w:left w:w="106.0" w:type="dxa"/>
              <w:right w:w="94.0" w:type="dxa"/>
            </w:tcMar>
          </w:tcPr>
          <w:p w:rsidR="00000000" w:rsidDel="00000000" w:rsidP="00000000" w:rsidRDefault="00000000" w:rsidRPr="00000000" w14:paraId="0000020E">
            <w:pPr>
              <w:spacing w:line="259" w:lineRule="auto"/>
              <w:ind w:left="1" w:firstLine="0"/>
              <w:rPr/>
            </w:pPr>
            <w:r w:rsidDel="00000000" w:rsidR="00000000" w:rsidRPr="00000000">
              <w:rPr>
                <w:rFonts w:ascii="Calibri" w:cs="Calibri" w:eastAsia="Calibri" w:hAnsi="Calibri"/>
                <w:b w:val="1"/>
                <w:rtl w:val="0"/>
              </w:rPr>
              <w:t xml:space="preserve">Pendukung :</w:t>
            </w:r>
            <w:r w:rsidDel="00000000" w:rsidR="00000000" w:rsidRPr="00000000">
              <w:rPr>
                <w:sz w:val="24"/>
                <w:szCs w:val="24"/>
                <w:rtl w:val="0"/>
              </w:rPr>
              <w:t xml:space="preserve"> </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210">
            <w:pPr>
              <w:spacing w:line="259" w:lineRule="auto"/>
              <w:ind w:left="2" w:firstLine="0"/>
              <w:rPr/>
            </w:pPr>
            <w:r w:rsidDel="00000000" w:rsidR="00000000" w:rsidRPr="00000000">
              <w:rPr>
                <w:sz w:val="24"/>
                <w:szCs w:val="24"/>
                <w:rtl w:val="0"/>
              </w:rPr>
              <w:t xml:space="preserve"> </w:t>
            </w:r>
            <w:r w:rsidDel="00000000" w:rsidR="00000000" w:rsidRPr="00000000">
              <w:rPr>
                <w:rtl w:val="0"/>
              </w:rPr>
            </w:r>
          </w:p>
        </w:tc>
      </w:tr>
      <w:tr>
        <w:trPr>
          <w:cantSplit w:val="0"/>
          <w:trHeight w:val="4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106.0" w:type="dxa"/>
              <w:right w:w="94.0" w:type="dxa"/>
            </w:tcMar>
          </w:tcPr>
          <w:p w:rsidR="00000000" w:rsidDel="00000000" w:rsidP="00000000" w:rsidRDefault="00000000" w:rsidRPr="00000000" w14:paraId="0000021A">
            <w:pPr>
              <w:spacing w:line="259" w:lineRule="auto"/>
              <w:ind w:left="1" w:firstLine="0"/>
              <w:rPr/>
            </w:pPr>
            <w:r w:rsidDel="00000000" w:rsidR="00000000" w:rsidRPr="00000000">
              <w:rPr>
                <w:rFonts w:ascii="Times New Roman" w:cs="Times New Roman" w:eastAsia="Times New Roman" w:hAnsi="Times New Roman"/>
                <w:sz w:val="24"/>
                <w:szCs w:val="24"/>
                <w:rtl w:val="0"/>
              </w:rPr>
              <w:t xml:space="preserve">Buku-buku tentang penelitian secara umum dan secara khusus tentang Penelitian Fiqh</w:t>
            </w:r>
            <w:r w:rsidDel="00000000" w:rsidR="00000000" w:rsidRPr="00000000">
              <w:rPr>
                <w:sz w:val="24"/>
                <w:szCs w:val="24"/>
                <w:rtl w:val="0"/>
              </w:rPr>
              <w:t xml:space="preserve"> </w:t>
            </w:r>
            <w:r w:rsidDel="00000000" w:rsidR="00000000" w:rsidRPr="00000000">
              <w:rPr>
                <w:rtl w:val="0"/>
              </w:rPr>
            </w:r>
          </w:p>
        </w:tc>
      </w:tr>
      <w:tr>
        <w:trPr>
          <w:cantSplit w:val="0"/>
          <w:trHeight w:val="286" w:hRule="atLeast"/>
          <w:tblHeader w:val="0"/>
        </w:trPr>
        <w:tc>
          <w:tcPr>
            <w:gridSpan w:val="2"/>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24">
            <w:pPr>
              <w:spacing w:line="259" w:lineRule="auto"/>
              <w:ind w:left="12" w:firstLine="0"/>
              <w:rPr/>
            </w:pPr>
            <w:r w:rsidDel="00000000" w:rsidR="00000000" w:rsidRPr="00000000">
              <w:rPr>
                <w:rFonts w:ascii="Calibri" w:cs="Calibri" w:eastAsia="Calibri" w:hAnsi="Calibri"/>
                <w:b w:val="1"/>
                <w:rtl w:val="0"/>
              </w:rPr>
              <w:t xml:space="preserve">Dosen Pengampu</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26">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Dr. H.M. Ridlwan Hambali, Lc., MA</w:t>
            </w:r>
            <w:r w:rsidDel="00000000" w:rsidR="00000000" w:rsidRPr="00000000">
              <w:rPr>
                <w:rtl w:val="0"/>
              </w:rPr>
            </w:r>
          </w:p>
        </w:tc>
      </w:tr>
      <w:tr>
        <w:trPr>
          <w:cantSplit w:val="0"/>
          <w:trHeight w:val="287" w:hRule="atLeast"/>
          <w:tblHeader w:val="0"/>
        </w:trPr>
        <w:tc>
          <w:tcPr>
            <w:gridSpan w:val="2"/>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30">
            <w:pPr>
              <w:spacing w:line="259" w:lineRule="auto"/>
              <w:ind w:left="12" w:firstLine="0"/>
              <w:rPr/>
            </w:pPr>
            <w:r w:rsidDel="00000000" w:rsidR="00000000" w:rsidRPr="00000000">
              <w:rPr>
                <w:rFonts w:ascii="Calibri" w:cs="Calibri" w:eastAsia="Calibri" w:hAnsi="Calibri"/>
                <w:b w:val="1"/>
                <w:rtl w:val="0"/>
              </w:rPr>
              <w:t xml:space="preserve">Mata Kuliah Pra-Syarat</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32">
            <w:pPr>
              <w:spacing w:line="259" w:lineRule="auto"/>
              <w:ind w:left="15" w:firstLine="0"/>
              <w:rPr/>
            </w:pPr>
            <w:r w:rsidDel="00000000" w:rsidR="00000000" w:rsidRPr="00000000">
              <w:rPr>
                <w:rtl w:val="0"/>
              </w:rPr>
              <w:t xml:space="preserve">-</w:t>
            </w:r>
          </w:p>
        </w:tc>
      </w:tr>
      <w:tr>
        <w:trPr>
          <w:cantSplit w:val="0"/>
          <w:trHeight w:val="1084" w:hRule="atLeast"/>
          <w:tblHeader w:val="0"/>
        </w:trPr>
        <w:tc>
          <w:tcPr>
            <w:vMerge w:val="restart"/>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3C">
            <w:pPr>
              <w:spacing w:line="259" w:lineRule="auto"/>
              <w:jc w:val="both"/>
              <w:rPr/>
            </w:pPr>
            <w:r w:rsidDel="00000000" w:rsidR="00000000" w:rsidRPr="00000000">
              <w:rPr>
                <w:rFonts w:ascii="Calibri" w:cs="Calibri" w:eastAsia="Calibri" w:hAnsi="Calibri"/>
                <w:b w:val="1"/>
                <w:rtl w:val="0"/>
              </w:rPr>
              <w:t xml:space="preserve">Mg Ke-</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3D">
            <w:pPr>
              <w:spacing w:line="259" w:lineRule="auto"/>
              <w:ind w:right="71"/>
              <w:jc w:val="center"/>
              <w:rPr>
                <w:sz w:val="24"/>
                <w:szCs w:val="24"/>
              </w:rPr>
            </w:pPr>
            <w:r w:rsidDel="00000000" w:rsidR="00000000" w:rsidRPr="00000000">
              <w:rPr>
                <w:b w:val="1"/>
                <w:sz w:val="24"/>
                <w:szCs w:val="24"/>
                <w:rtl w:val="0"/>
              </w:rPr>
              <w:t xml:space="preserve">Kemampuan Akhir</w:t>
            </w:r>
            <w:r w:rsidDel="00000000" w:rsidR="00000000" w:rsidRPr="00000000">
              <w:rPr>
                <w:rtl w:val="0"/>
              </w:rPr>
            </w:r>
          </w:p>
          <w:p w:rsidR="00000000" w:rsidDel="00000000" w:rsidP="00000000" w:rsidRDefault="00000000" w:rsidRPr="00000000" w14:paraId="0000023E">
            <w:pPr>
              <w:spacing w:line="259" w:lineRule="auto"/>
              <w:ind w:left="46" w:firstLine="0"/>
              <w:jc w:val="center"/>
              <w:rPr>
                <w:sz w:val="24"/>
                <w:szCs w:val="24"/>
              </w:rPr>
            </w:pPr>
            <w:r w:rsidDel="00000000" w:rsidR="00000000" w:rsidRPr="00000000">
              <w:rPr>
                <w:b w:val="1"/>
                <w:sz w:val="24"/>
                <w:szCs w:val="24"/>
                <w:rtl w:val="0"/>
              </w:rPr>
              <w:t xml:space="preserve">Tiap Tahapan Belajar</w:t>
            </w:r>
            <w:r w:rsidDel="00000000" w:rsidR="00000000" w:rsidRPr="00000000">
              <w:rPr>
                <w:rtl w:val="0"/>
              </w:rPr>
            </w:r>
          </w:p>
          <w:p w:rsidR="00000000" w:rsidDel="00000000" w:rsidP="00000000" w:rsidRDefault="00000000" w:rsidRPr="00000000" w14:paraId="0000023F">
            <w:pPr>
              <w:spacing w:line="259" w:lineRule="auto"/>
              <w:ind w:right="69"/>
              <w:jc w:val="center"/>
              <w:rPr>
                <w:sz w:val="24"/>
                <w:szCs w:val="24"/>
              </w:rPr>
            </w:pPr>
            <w:r w:rsidDel="00000000" w:rsidR="00000000" w:rsidRPr="00000000">
              <w:rPr>
                <w:b w:val="1"/>
                <w:sz w:val="24"/>
                <w:szCs w:val="24"/>
                <w:rtl w:val="0"/>
              </w:rPr>
              <w:t xml:space="preserve">(Sub-CPMK)</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43">
            <w:pPr>
              <w:spacing w:line="259" w:lineRule="auto"/>
              <w:ind w:right="65"/>
              <w:jc w:val="center"/>
              <w:rPr>
                <w:sz w:val="24"/>
                <w:szCs w:val="24"/>
              </w:rPr>
            </w:pPr>
            <w:r w:rsidDel="00000000" w:rsidR="00000000" w:rsidRPr="00000000">
              <w:rPr>
                <w:b w:val="1"/>
                <w:sz w:val="24"/>
                <w:szCs w:val="24"/>
                <w:rtl w:val="0"/>
              </w:rPr>
              <w:t xml:space="preserve">Penilaian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45">
            <w:pPr>
              <w:spacing w:line="259" w:lineRule="auto"/>
              <w:ind w:right="70"/>
              <w:jc w:val="center"/>
              <w:rPr>
                <w:sz w:val="24"/>
                <w:szCs w:val="24"/>
              </w:rPr>
            </w:pPr>
            <w:r w:rsidDel="00000000" w:rsidR="00000000" w:rsidRPr="00000000">
              <w:rPr>
                <w:b w:val="1"/>
                <w:sz w:val="24"/>
                <w:szCs w:val="24"/>
                <w:rtl w:val="0"/>
              </w:rPr>
              <w:t xml:space="preserve">Bantuk Pembelajaran,</w:t>
            </w:r>
            <w:r w:rsidDel="00000000" w:rsidR="00000000" w:rsidRPr="00000000">
              <w:rPr>
                <w:rtl w:val="0"/>
              </w:rPr>
            </w:r>
          </w:p>
          <w:p w:rsidR="00000000" w:rsidDel="00000000" w:rsidP="00000000" w:rsidRDefault="00000000" w:rsidRPr="00000000" w14:paraId="00000246">
            <w:pPr>
              <w:spacing w:line="259" w:lineRule="auto"/>
              <w:ind w:right="68"/>
              <w:jc w:val="center"/>
              <w:rPr>
                <w:sz w:val="24"/>
                <w:szCs w:val="24"/>
              </w:rPr>
            </w:pPr>
            <w:r w:rsidDel="00000000" w:rsidR="00000000" w:rsidRPr="00000000">
              <w:rPr>
                <w:b w:val="1"/>
                <w:sz w:val="24"/>
                <w:szCs w:val="24"/>
                <w:rtl w:val="0"/>
              </w:rPr>
              <w:t xml:space="preserve">Metode Pembelajaran,</w:t>
            </w:r>
            <w:r w:rsidDel="00000000" w:rsidR="00000000" w:rsidRPr="00000000">
              <w:rPr>
                <w:rtl w:val="0"/>
              </w:rPr>
            </w:r>
          </w:p>
          <w:p w:rsidR="00000000" w:rsidDel="00000000" w:rsidP="00000000" w:rsidRDefault="00000000" w:rsidRPr="00000000" w14:paraId="00000247">
            <w:pPr>
              <w:spacing w:line="259" w:lineRule="auto"/>
              <w:ind w:right="68"/>
              <w:jc w:val="center"/>
              <w:rPr>
                <w:sz w:val="24"/>
                <w:szCs w:val="24"/>
              </w:rPr>
            </w:pPr>
            <w:r w:rsidDel="00000000" w:rsidR="00000000" w:rsidRPr="00000000">
              <w:rPr>
                <w:b w:val="1"/>
                <w:sz w:val="24"/>
                <w:szCs w:val="24"/>
                <w:rtl w:val="0"/>
              </w:rPr>
              <w:t xml:space="preserve">Penugasan Mahasiswa,</w:t>
            </w:r>
            <w:r w:rsidDel="00000000" w:rsidR="00000000" w:rsidRPr="00000000">
              <w:rPr>
                <w:rtl w:val="0"/>
              </w:rPr>
            </w:r>
          </w:p>
          <w:p w:rsidR="00000000" w:rsidDel="00000000" w:rsidP="00000000" w:rsidRDefault="00000000" w:rsidRPr="00000000" w14:paraId="00000248">
            <w:pPr>
              <w:spacing w:line="259" w:lineRule="auto"/>
              <w:ind w:right="69"/>
              <w:jc w:val="center"/>
              <w:rPr>
                <w:sz w:val="24"/>
                <w:szCs w:val="24"/>
              </w:rPr>
            </w:pPr>
            <w:r w:rsidDel="00000000" w:rsidR="00000000" w:rsidRPr="00000000">
              <w:rPr>
                <w:b w:val="1"/>
                <w:color w:val="0000ff"/>
                <w:sz w:val="24"/>
                <w:szCs w:val="24"/>
                <w:rtl w:val="0"/>
              </w:rPr>
              <w:t xml:space="preserve">[ Estimasi Waktu]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4B">
            <w:pPr>
              <w:spacing w:line="259" w:lineRule="auto"/>
              <w:ind w:left="178" w:right="192" w:firstLine="0"/>
              <w:jc w:val="center"/>
              <w:rPr>
                <w:b w:val="1"/>
                <w:sz w:val="24"/>
                <w:szCs w:val="24"/>
              </w:rPr>
            </w:pPr>
            <w:r w:rsidDel="00000000" w:rsidR="00000000" w:rsidRPr="00000000">
              <w:rPr>
                <w:b w:val="1"/>
                <w:sz w:val="24"/>
                <w:szCs w:val="24"/>
                <w:rtl w:val="0"/>
              </w:rPr>
              <w:t xml:space="preserve">Materi Pembelajaran</w:t>
            </w:r>
          </w:p>
          <w:p w:rsidR="00000000" w:rsidDel="00000000" w:rsidP="00000000" w:rsidRDefault="00000000" w:rsidRPr="00000000" w14:paraId="0000024C">
            <w:pPr>
              <w:spacing w:line="259" w:lineRule="auto"/>
              <w:ind w:left="178" w:right="192" w:firstLine="0"/>
              <w:jc w:val="center"/>
              <w:rPr>
                <w:sz w:val="24"/>
                <w:szCs w:val="24"/>
              </w:rPr>
            </w:pPr>
            <w:r w:rsidDel="00000000" w:rsidR="00000000" w:rsidRPr="00000000">
              <w:rPr>
                <w:b w:val="1"/>
                <w:color w:val="0000ff"/>
                <w:sz w:val="24"/>
                <w:szCs w:val="24"/>
                <w:rtl w:val="0"/>
              </w:rPr>
              <w:t xml:space="preserve">[ Pustaka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4D">
            <w:pPr>
              <w:spacing w:line="259" w:lineRule="auto"/>
              <w:ind w:right="69"/>
              <w:jc w:val="center"/>
              <w:rPr>
                <w:sz w:val="24"/>
                <w:szCs w:val="24"/>
              </w:rPr>
            </w:pPr>
            <w:r w:rsidDel="00000000" w:rsidR="00000000" w:rsidRPr="00000000">
              <w:rPr>
                <w:b w:val="1"/>
                <w:sz w:val="24"/>
                <w:szCs w:val="24"/>
                <w:rtl w:val="0"/>
              </w:rPr>
              <w:t xml:space="preserve">Bobot</w:t>
            </w:r>
            <w:r w:rsidDel="00000000" w:rsidR="00000000" w:rsidRPr="00000000">
              <w:rPr>
                <w:rtl w:val="0"/>
              </w:rPr>
            </w:r>
          </w:p>
          <w:p w:rsidR="00000000" w:rsidDel="00000000" w:rsidP="00000000" w:rsidRDefault="00000000" w:rsidRPr="00000000" w14:paraId="0000024E">
            <w:pPr>
              <w:spacing w:line="259" w:lineRule="auto"/>
              <w:ind w:right="66"/>
              <w:jc w:val="center"/>
              <w:rPr>
                <w:sz w:val="24"/>
                <w:szCs w:val="24"/>
              </w:rPr>
            </w:pPr>
            <w:r w:rsidDel="00000000" w:rsidR="00000000" w:rsidRPr="00000000">
              <w:rPr>
                <w:b w:val="1"/>
                <w:sz w:val="24"/>
                <w:szCs w:val="24"/>
                <w:rtl w:val="0"/>
              </w:rPr>
              <w:t xml:space="preserve">Penilaian</w:t>
            </w:r>
            <w:r w:rsidDel="00000000" w:rsidR="00000000" w:rsidRPr="00000000">
              <w:rPr>
                <w:rtl w:val="0"/>
              </w:rPr>
            </w:r>
          </w:p>
          <w:p w:rsidR="00000000" w:rsidDel="00000000" w:rsidP="00000000" w:rsidRDefault="00000000" w:rsidRPr="00000000" w14:paraId="0000024F">
            <w:pPr>
              <w:spacing w:line="259" w:lineRule="auto"/>
              <w:ind w:right="65"/>
              <w:jc w:val="center"/>
              <w:rPr>
                <w:sz w:val="24"/>
                <w:szCs w:val="24"/>
              </w:rPr>
            </w:pPr>
            <w:r w:rsidDel="00000000" w:rsidR="00000000" w:rsidRPr="00000000">
              <w:rPr>
                <w:b w:val="1"/>
                <w:sz w:val="24"/>
                <w:szCs w:val="24"/>
                <w:rtl w:val="0"/>
              </w:rPr>
              <w:t xml:space="preserve">(%)</w:t>
            </w:r>
            <w:r w:rsidDel="00000000" w:rsidR="00000000" w:rsidRPr="00000000">
              <w:rPr>
                <w:rtl w:val="0"/>
              </w:rPr>
            </w:r>
          </w:p>
        </w:tc>
      </w:tr>
      <w:tr>
        <w:trPr>
          <w:cantSplit w:val="0"/>
          <w:trHeight w:val="547" w:hRule="atLeast"/>
          <w:tblHeader w:val="0"/>
        </w:trPr>
        <w:tc>
          <w:tcPr>
            <w:vMerge w:val="continue"/>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55">
            <w:pPr>
              <w:spacing w:line="259" w:lineRule="auto"/>
              <w:ind w:right="70"/>
              <w:jc w:val="center"/>
              <w:rPr>
                <w:sz w:val="24"/>
                <w:szCs w:val="24"/>
              </w:rPr>
            </w:pPr>
            <w:r w:rsidDel="00000000" w:rsidR="00000000" w:rsidRPr="00000000">
              <w:rPr>
                <w:b w:val="1"/>
                <w:sz w:val="24"/>
                <w:szCs w:val="24"/>
                <w:rtl w:val="0"/>
              </w:rPr>
              <w:t xml:space="preserve">Indikator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7">
            <w:pPr>
              <w:spacing w:line="259" w:lineRule="auto"/>
              <w:jc w:val="center"/>
              <w:rPr>
                <w:sz w:val="24"/>
                <w:szCs w:val="24"/>
              </w:rPr>
            </w:pPr>
            <w:r w:rsidDel="00000000" w:rsidR="00000000" w:rsidRPr="00000000">
              <w:rPr>
                <w:b w:val="1"/>
                <w:sz w:val="24"/>
                <w:szCs w:val="24"/>
                <w:rtl w:val="0"/>
              </w:rPr>
              <w:t xml:space="preserve">Kriteria &amp; Teknik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vAlign w:val="center"/>
          </w:tcPr>
          <w:p w:rsidR="00000000" w:rsidDel="00000000" w:rsidP="00000000" w:rsidRDefault="00000000" w:rsidRPr="00000000" w14:paraId="00000258">
            <w:pPr>
              <w:spacing w:line="259" w:lineRule="auto"/>
              <w:ind w:right="70"/>
              <w:jc w:val="center"/>
              <w:rPr>
                <w:sz w:val="24"/>
                <w:szCs w:val="24"/>
              </w:rPr>
            </w:pPr>
            <w:r w:rsidDel="00000000" w:rsidR="00000000" w:rsidRPr="00000000">
              <w:rPr>
                <w:b w:val="1"/>
                <w:sz w:val="24"/>
                <w:szCs w:val="24"/>
                <w:rtl w:val="0"/>
              </w:rPr>
              <w:t xml:space="preserve">Luring (</w:t>
            </w:r>
            <w:r w:rsidDel="00000000" w:rsidR="00000000" w:rsidRPr="00000000">
              <w:rPr>
                <w:b w:val="1"/>
                <w:i w:val="1"/>
                <w:sz w:val="24"/>
                <w:szCs w:val="24"/>
                <w:rtl w:val="0"/>
              </w:rPr>
              <w:t xml:space="preserve">offline</w:t>
            </w:r>
            <w:r w:rsidDel="00000000" w:rsidR="00000000" w:rsidRPr="00000000">
              <w:rPr>
                <w:b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9">
            <w:pPr>
              <w:spacing w:line="259" w:lineRule="auto"/>
              <w:jc w:val="center"/>
              <w:rPr>
                <w:sz w:val="24"/>
                <w:szCs w:val="24"/>
              </w:rPr>
            </w:pPr>
            <w:r w:rsidDel="00000000" w:rsidR="00000000" w:rsidRPr="00000000">
              <w:rPr>
                <w:b w:val="1"/>
                <w:sz w:val="24"/>
                <w:szCs w:val="24"/>
                <w:rtl w:val="0"/>
              </w:rPr>
              <w:t xml:space="preserve">Daring (</w:t>
            </w:r>
            <w:r w:rsidDel="00000000" w:rsidR="00000000" w:rsidRPr="00000000">
              <w:rPr>
                <w:b w:val="1"/>
                <w:i w:val="1"/>
                <w:sz w:val="24"/>
                <w:szCs w:val="24"/>
                <w:rtl w:val="0"/>
              </w:rPr>
              <w:t xml:space="preserve">online</w:t>
            </w:r>
            <w:r w:rsidDel="00000000" w:rsidR="00000000" w:rsidRPr="00000000">
              <w:rPr>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A">
            <w:pPr>
              <w:spacing w:line="259" w:lineRule="auto"/>
              <w:ind w:right="15"/>
              <w:jc w:val="center"/>
              <w:rPr>
                <w:sz w:val="24"/>
                <w:szCs w:val="24"/>
              </w:rPr>
            </w:pPr>
            <w:r w:rsidDel="00000000" w:rsidR="00000000" w:rsidRPr="00000000">
              <w:rPr>
                <w:b w:val="1"/>
                <w:color w:val="0000ff"/>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B">
            <w:pPr>
              <w:spacing w:line="259" w:lineRule="auto"/>
              <w:ind w:right="12"/>
              <w:jc w:val="center"/>
              <w:rPr>
                <w:sz w:val="24"/>
                <w:szCs w:val="24"/>
              </w:rPr>
            </w:pPr>
            <w:r w:rsidDel="00000000" w:rsidR="00000000" w:rsidRPr="00000000">
              <w:rPr>
                <w:b w:val="1"/>
                <w:sz w:val="24"/>
                <w:szCs w:val="24"/>
                <w:rtl w:val="0"/>
              </w:rPr>
              <w:t xml:space="preserve"> </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C">
            <w:pPr>
              <w:spacing w:line="259" w:lineRule="auto"/>
              <w:ind w:right="55"/>
              <w:jc w:val="center"/>
              <w:rPr/>
            </w:pPr>
            <w:r w:rsidDel="00000000" w:rsidR="00000000" w:rsidRPr="00000000">
              <w:rPr>
                <w:rFonts w:ascii="Calibri" w:cs="Calibri" w:eastAsia="Calibri" w:hAnsi="Calibri"/>
                <w:b w:val="1"/>
                <w:rtl w:val="0"/>
              </w:rPr>
              <w:t xml:space="preserve">(1)</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5D">
            <w:pPr>
              <w:spacing w:line="259" w:lineRule="auto"/>
              <w:ind w:right="69"/>
              <w:jc w:val="center"/>
              <w:rPr/>
            </w:pP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1">
            <w:pPr>
              <w:spacing w:line="259" w:lineRule="auto"/>
              <w:ind w:right="68"/>
              <w:jc w:val="center"/>
              <w:rPr/>
            </w:pPr>
            <w:r w:rsidDel="00000000" w:rsidR="00000000" w:rsidRPr="00000000">
              <w:rPr>
                <w:rFonts w:ascii="Calibri" w:cs="Calibri" w:eastAsia="Calibri" w:hAnsi="Calibri"/>
                <w:b w:val="1"/>
                <w:rtl w:val="0"/>
              </w:rPr>
              <w:t xml:space="preserve">(3)</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3">
            <w:pPr>
              <w:spacing w:line="259" w:lineRule="auto"/>
              <w:ind w:right="66"/>
              <w:jc w:val="center"/>
              <w:rPr/>
            </w:pP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4">
            <w:pPr>
              <w:spacing w:line="259" w:lineRule="auto"/>
              <w:ind w:right="70"/>
              <w:jc w:val="center"/>
              <w:rPr/>
            </w:pPr>
            <w:r w:rsidDel="00000000" w:rsidR="00000000" w:rsidRPr="00000000">
              <w:rPr>
                <w:rFonts w:ascii="Calibri" w:cs="Calibri" w:eastAsia="Calibri" w:hAnsi="Calibri"/>
                <w:b w:val="1"/>
                <w:rtl w:val="0"/>
              </w:rPr>
              <w:t xml:space="preserve">(5)</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5">
            <w:pPr>
              <w:spacing w:line="259" w:lineRule="auto"/>
              <w:ind w:right="65"/>
              <w:jc w:val="center"/>
              <w:rPr/>
            </w:pPr>
            <w:r w:rsidDel="00000000" w:rsidR="00000000" w:rsidRPr="00000000">
              <w:rPr>
                <w:rFonts w:ascii="Calibri" w:cs="Calibri" w:eastAsia="Calibri" w:hAnsi="Calibri"/>
                <w:b w:val="1"/>
                <w:rtl w:val="0"/>
              </w:rPr>
              <w:t xml:space="preserve">(6)</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6">
            <w:pPr>
              <w:spacing w:line="259" w:lineRule="auto"/>
              <w:ind w:right="69"/>
              <w:jc w:val="center"/>
              <w:rPr/>
            </w:pPr>
            <w:r w:rsidDel="00000000" w:rsidR="00000000" w:rsidRPr="00000000">
              <w:rPr>
                <w:rFonts w:ascii="Calibri" w:cs="Calibri" w:eastAsia="Calibri" w:hAnsi="Calibri"/>
                <w:b w:val="1"/>
                <w:rtl w:val="0"/>
              </w:rPr>
              <w:t xml:space="preserve">(7)</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7.0" w:type="dxa"/>
              <w:left w:w="93.0" w:type="dxa"/>
              <w:right w:w="25.0" w:type="dxa"/>
            </w:tcMar>
          </w:tcPr>
          <w:p w:rsidR="00000000" w:rsidDel="00000000" w:rsidP="00000000" w:rsidRDefault="00000000" w:rsidRPr="00000000" w14:paraId="00000267">
            <w:pPr>
              <w:spacing w:line="259" w:lineRule="auto"/>
              <w:ind w:right="65"/>
              <w:jc w:val="center"/>
              <w:rPr/>
            </w:pPr>
            <w:r w:rsidDel="00000000" w:rsidR="00000000" w:rsidRPr="00000000">
              <w:rPr>
                <w:rFonts w:ascii="Calibri" w:cs="Calibri" w:eastAsia="Calibri" w:hAnsi="Calibri"/>
                <w:b w:val="1"/>
                <w:rtl w:val="0"/>
              </w:rPr>
              <w:t xml:space="preserve">(8)</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1182" w:hRule="atLeast"/>
          <w:tblHeader w:val="0"/>
        </w:trPr>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vAlign w:val="center"/>
          </w:tcPr>
          <w:p w:rsidR="00000000" w:rsidDel="00000000" w:rsidP="00000000" w:rsidRDefault="00000000" w:rsidRPr="00000000" w14:paraId="00000268">
            <w:pPr>
              <w:spacing w:line="259" w:lineRule="auto"/>
              <w:ind w:right="53"/>
              <w:jc w:val="center"/>
              <w:rPr/>
            </w:pPr>
            <w:r w:rsidDel="00000000" w:rsidR="00000000" w:rsidRPr="00000000">
              <w:rPr>
                <w:rFonts w:ascii="Calibri" w:cs="Calibri" w:eastAsia="Calibri" w:hAnsi="Calibri"/>
                <w:b w:val="1"/>
                <w:rtl w:val="0"/>
              </w:rPr>
              <w:t xml:space="preserve">1</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69">
            <w:pPr>
              <w:spacing w:after="1" w:line="238" w:lineRule="auto"/>
              <w:rPr/>
            </w:pPr>
            <w:r w:rsidDel="00000000" w:rsidR="00000000" w:rsidRPr="00000000">
              <w:rPr>
                <w:rFonts w:ascii="Times New Roman" w:cs="Times New Roman" w:eastAsia="Times New Roman" w:hAnsi="Times New Roman"/>
                <w:sz w:val="24"/>
                <w:szCs w:val="24"/>
                <w:rtl w:val="0"/>
              </w:rPr>
              <w:t xml:space="preserve">Mengenal dan memahami Mata Kuliah dan Urgensinya serta memahami sistem perkuliahan, sistem penilaian, dan tata tertib kuliah.</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6D">
            <w:pPr>
              <w:spacing w:line="259" w:lineRule="auto"/>
              <w:rPr/>
            </w:pPr>
            <w:r w:rsidDel="00000000" w:rsidR="00000000" w:rsidRPr="00000000">
              <w:rPr>
                <w:rFonts w:ascii="Times New Roman" w:cs="Times New Roman" w:eastAsia="Times New Roman" w:hAnsi="Times New Roman"/>
                <w:sz w:val="24"/>
                <w:szCs w:val="24"/>
                <w:rtl w:val="0"/>
              </w:rPr>
              <w:t xml:space="preserve">Mampu memahami urgensi mata kuliah dan memahami sistem perkuliahan, sistem penilaian, dan tata tertib kuliah.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6F">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Ceramah, Diskusi </w:t>
            </w:r>
            <w:r w:rsidDel="00000000" w:rsidR="00000000" w:rsidRPr="00000000">
              <w:rPr>
                <w:sz w:val="24"/>
                <w:szCs w:val="24"/>
                <w:rtl w:val="0"/>
              </w:rPr>
              <w:t xml:space="preserve">dan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270">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1">
            <w:pPr>
              <w:spacing w:line="259" w:lineRule="auto"/>
              <w:ind w:left="87" w:firstLine="0"/>
              <w:rPr/>
            </w:pPr>
            <w:r w:rsidDel="00000000" w:rsidR="00000000" w:rsidRPr="00000000">
              <w:rPr>
                <w:rFonts w:ascii="Times New Roman" w:cs="Times New Roman" w:eastAsia="Times New Roman" w:hAnsi="Times New Roman"/>
                <w:sz w:val="24"/>
                <w:szCs w:val="24"/>
                <w:rtl w:val="0"/>
              </w:rPr>
              <w:t xml:space="preserve">Ceramah dan tanya jawab</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2">
            <w:pPr>
              <w:spacing w:line="259" w:lineRule="auto"/>
              <w:ind w:left="16" w:firstLine="0"/>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3">
            <w:pPr>
              <w:spacing w:line="259" w:lineRule="auto"/>
              <w:ind w:left="15" w:right="85" w:firstLine="0"/>
              <w:jc w:val="both"/>
              <w:rPr/>
            </w:pPr>
            <w:r w:rsidDel="00000000" w:rsidR="00000000" w:rsidRPr="00000000">
              <w:rPr>
                <w:rFonts w:ascii="Times New Roman" w:cs="Times New Roman" w:eastAsia="Times New Roman" w:hAnsi="Times New Roman"/>
                <w:sz w:val="24"/>
                <w:szCs w:val="24"/>
                <w:rtl w:val="0"/>
              </w:rPr>
              <w:t xml:space="preserve">Pengenalan Mata Kuliah melalui RPS dan  Kontrak perkuliahan.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4">
            <w:pPr>
              <w:spacing w:line="259" w:lineRule="auto"/>
              <w:ind w:right="66"/>
              <w:jc w:val="center"/>
              <w:rPr/>
            </w:pPr>
            <w:r w:rsidDel="00000000" w:rsidR="00000000" w:rsidRPr="00000000">
              <w:rPr>
                <w:rtl w:val="0"/>
              </w:rPr>
            </w:r>
          </w:p>
        </w:tc>
      </w:tr>
      <w:tr>
        <w:trPr>
          <w:cantSplit w:val="0"/>
          <w:trHeight w:val="1264" w:hRule="atLeast"/>
          <w:tblHeader w:val="0"/>
        </w:trPr>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vAlign w:val="center"/>
          </w:tcPr>
          <w:p w:rsidR="00000000" w:rsidDel="00000000" w:rsidP="00000000" w:rsidRDefault="00000000" w:rsidRPr="00000000" w14:paraId="00000275">
            <w:pPr>
              <w:spacing w:line="259" w:lineRule="auto"/>
              <w:ind w:right="53"/>
              <w:jc w:val="center"/>
              <w:rPr>
                <w:rFonts w:ascii="Calibri" w:cs="Calibri" w:eastAsia="Calibri" w:hAnsi="Calibri"/>
                <w:b w:val="1"/>
              </w:rPr>
            </w:pPr>
            <w:r w:rsidDel="00000000" w:rsidR="00000000" w:rsidRPr="00000000">
              <w:rPr>
                <w:rFonts w:ascii="Calibri" w:cs="Calibri" w:eastAsia="Calibri" w:hAnsi="Calibri"/>
                <w:b w:val="1"/>
                <w:rtl w:val="0"/>
              </w:rPr>
              <w:t xml:space="preserve">2</w:t>
            </w:r>
          </w:p>
        </w:tc>
        <w:tc>
          <w:tcPr>
            <w:gridSpan w:val="4"/>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Konsep Dasar Penelitian Fiqh: Definisi, Ruang Lingkup, Tujuan dan Urgensi.</w:t>
            </w:r>
          </w:p>
          <w:p w:rsidR="00000000" w:rsidDel="00000000" w:rsidP="00000000" w:rsidRDefault="00000000" w:rsidRPr="00000000" w14:paraId="00000277">
            <w:pPr>
              <w:spacing w:after="1" w:line="238" w:lineRule="auto"/>
              <w:ind w:left="157" w:firstLine="0"/>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Mampu Memahami Konsep Dasar Penelitian Fiqh: Definisi, Ruang Lingkup, Tujuan dan Urgensi.</w:t>
            </w:r>
          </w:p>
          <w:p w:rsidR="00000000" w:rsidDel="00000000" w:rsidP="00000000" w:rsidRDefault="00000000" w:rsidRPr="00000000" w14:paraId="0000027C">
            <w:pPr>
              <w:spacing w:line="259" w:lineRule="auto"/>
              <w:ind w:left="15"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7E">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7F">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80">
            <w:pPr>
              <w:spacing w:line="259" w:lineRule="auto"/>
              <w:ind w:left="1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1">
            <w:pPr>
              <w:spacing w:line="259" w:lineRule="auto"/>
              <w:ind w:left="8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2">
            <w:pPr>
              <w:spacing w:line="259" w:lineRule="auto"/>
              <w:ind w:left="1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3">
            <w:pPr>
              <w:spacing w:line="259" w:lineRule="auto"/>
              <w:ind w:left="15" w:right="85" w:firstLine="0"/>
              <w:jc w:val="both"/>
              <w:rPr>
                <w:sz w:val="24"/>
                <w:szCs w:val="24"/>
              </w:rPr>
            </w:pPr>
            <w:r w:rsidDel="00000000" w:rsidR="00000000" w:rsidRPr="00000000">
              <w:rPr>
                <w:sz w:val="24"/>
                <w:szCs w:val="24"/>
                <w:rtl w:val="0"/>
              </w:rPr>
              <w:t xml:space="preserve">Konsep Dasar Penelitian Fiqh: Definisi, Ruang Lingkup, Tujuan dan Urgensi</w:t>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vAlign w:val="center"/>
          </w:tcPr>
          <w:p w:rsidR="00000000" w:rsidDel="00000000" w:rsidP="00000000" w:rsidRDefault="00000000" w:rsidRPr="00000000" w14:paraId="00000284">
            <w:pPr>
              <w:spacing w:line="259" w:lineRule="auto"/>
              <w:ind w:right="66"/>
              <w:jc w:val="center"/>
              <w:rPr>
                <w:rFonts w:ascii="Calibri" w:cs="Calibri" w:eastAsia="Calibri" w:hAnsi="Calibri"/>
                <w:b w:val="1"/>
              </w:rPr>
            </w:pPr>
            <w:r w:rsidDel="00000000" w:rsidR="00000000" w:rsidRPr="00000000">
              <w:rPr>
                <w:sz w:val="24"/>
                <w:szCs w:val="24"/>
                <w:rtl w:val="0"/>
              </w:rPr>
              <w:t xml:space="preserve">5%</w:t>
            </w: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vAlign w:val="center"/>
          </w:tcPr>
          <w:p w:rsidR="00000000" w:rsidDel="00000000" w:rsidP="00000000" w:rsidRDefault="00000000" w:rsidRPr="00000000" w14:paraId="00000285">
            <w:pPr>
              <w:spacing w:line="259" w:lineRule="auto"/>
              <w:ind w:right="55"/>
              <w:jc w:val="center"/>
              <w:rPr/>
            </w:pPr>
            <w:r w:rsidDel="00000000" w:rsidR="00000000" w:rsidRPr="00000000">
              <w:rPr>
                <w:rFonts w:ascii="Calibri" w:cs="Calibri" w:eastAsia="Calibri" w:hAnsi="Calibri"/>
                <w:b w:val="1"/>
                <w:rtl w:val="0"/>
              </w:rPr>
              <w:t xml:space="preserve">3</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6">
            <w:pPr>
              <w:spacing w:line="259" w:lineRule="auto"/>
              <w:ind w:left="15" w:right="113" w:firstLine="0"/>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rtl w:val="0"/>
              </w:rPr>
              <w:t xml:space="preserve">Jenis-Jenis Penelitian Fiqh: Kualitatif, Kuantitatif dan Mix (Gabungan)</w:t>
            </w:r>
          </w:p>
        </w:tc>
        <w:tc>
          <w:tcPr>
            <w:gridSpan w:val="2"/>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A">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Mampu memahami </w:t>
            </w:r>
            <w:r w:rsidDel="00000000" w:rsidR="00000000" w:rsidRPr="00000000">
              <w:rPr>
                <w:rtl w:val="0"/>
              </w:rPr>
              <w:t xml:space="preserve">Jenis-Jenis Penelitian Fiqh: Kualitatif, Kuantitatif dan Mix (Gabungan)</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C">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8D">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8E">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8F">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90">
            <w:pPr>
              <w:spacing w:line="259" w:lineRule="auto"/>
              <w:ind w:left="16"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tcPr>
          <w:p w:rsidR="00000000" w:rsidDel="00000000" w:rsidP="00000000" w:rsidRDefault="00000000" w:rsidRPr="00000000" w14:paraId="00000291">
            <w:pPr>
              <w:spacing w:line="259" w:lineRule="auto"/>
              <w:ind w:left="15" w:firstLine="0"/>
              <w:rPr>
                <w:sz w:val="24"/>
                <w:szCs w:val="24"/>
              </w:rPr>
            </w:pPr>
            <w:r w:rsidDel="00000000" w:rsidR="00000000" w:rsidRPr="00000000">
              <w:rPr>
                <w:sz w:val="24"/>
                <w:szCs w:val="24"/>
                <w:rtl w:val="0"/>
              </w:rPr>
              <w:t xml:space="preserve">Jenis-Jenis Penelitian Fiqh: Kualitatif, Kuantitatif dan Mix (Gabungan)</w:t>
            </w:r>
          </w:p>
        </w:tc>
        <w:tc>
          <w:tcPr>
            <w:tcBorders>
              <w:top w:color="000000" w:space="0" w:sz="4" w:val="single"/>
              <w:left w:color="000000" w:space="0" w:sz="4" w:val="single"/>
              <w:bottom w:color="000000" w:space="0" w:sz="4" w:val="single"/>
              <w:right w:color="000000" w:space="0" w:sz="4" w:val="single"/>
            </w:tcBorders>
            <w:tcMar>
              <w:top w:w="7.0" w:type="dxa"/>
              <w:left w:w="93.0" w:type="dxa"/>
              <w:right w:w="25.0" w:type="dxa"/>
            </w:tcMar>
            <w:vAlign w:val="center"/>
          </w:tcPr>
          <w:p w:rsidR="00000000" w:rsidDel="00000000" w:rsidP="00000000" w:rsidRDefault="00000000" w:rsidRPr="00000000" w14:paraId="00000292">
            <w:pPr>
              <w:spacing w:line="259" w:lineRule="auto"/>
              <w:ind w:left="15" w:firstLine="0"/>
              <w:jc w:val="center"/>
              <w:rPr/>
            </w:pPr>
            <w:r w:rsidDel="00000000" w:rsidR="00000000" w:rsidRPr="00000000">
              <w:rPr>
                <w:sz w:val="24"/>
                <w:szCs w:val="24"/>
                <w:rtl w:val="0"/>
              </w:rPr>
              <w:t xml:space="preserve">5%</w:t>
            </w:r>
            <w:r w:rsidDel="00000000" w:rsidR="00000000" w:rsidRPr="00000000">
              <w:rPr>
                <w:rtl w:val="0"/>
              </w:rPr>
            </w:r>
          </w:p>
        </w:tc>
      </w:tr>
      <w:tr>
        <w:trPr>
          <w:cantSplit w:val="0"/>
          <w:trHeight w:val="2073"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9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46" w:hanging="360"/>
              <w:jc w:val="center"/>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94">
            <w:pPr>
              <w:spacing w:line="259" w:lineRule="auto"/>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rtl w:val="0"/>
              </w:rPr>
              <w:t xml:space="preserve">Macam-macam Pendekatan Penelitian Fiqh: Normatif, Dokmatif, Empiris, Historis, Komparatif dan Lain-lain</w:t>
            </w:r>
          </w:p>
          <w:p w:rsidR="00000000" w:rsidDel="00000000" w:rsidP="00000000" w:rsidRDefault="00000000" w:rsidRPr="00000000" w14:paraId="00000295">
            <w:pPr>
              <w:spacing w:line="259" w:lineRule="auto"/>
              <w:ind w:right="5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99">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sz w:val="24"/>
                <w:szCs w:val="24"/>
                <w:rtl w:val="0"/>
              </w:rPr>
              <w:t xml:space="preserve">m</w:t>
            </w:r>
            <w:r w:rsidDel="00000000" w:rsidR="00000000" w:rsidRPr="00000000">
              <w:rPr>
                <w:rtl w:val="0"/>
              </w:rPr>
              <w:t xml:space="preserve">acam-macam Pendekatan Penelitian Fiqh: Normatif, Dokmatif, Empiris, Historis, Komparatif dan Lain-lain</w:t>
            </w:r>
          </w:p>
          <w:p w:rsidR="00000000" w:rsidDel="00000000" w:rsidP="00000000" w:rsidRDefault="00000000" w:rsidRPr="00000000" w14:paraId="0000029A">
            <w:pPr>
              <w:spacing w:line="259"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9C">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9D">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9E">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9F">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0">
            <w:pPr>
              <w:spacing w:line="259"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Macam-macam Pendekatan Penelitian Fiqh: Normatif, Dokmatif, Empiris, Historis, Komparatif dan Lain-lain</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A2">
            <w:pPr>
              <w:spacing w:line="259" w:lineRule="auto"/>
              <w:jc w:val="center"/>
              <w:rPr/>
            </w:pPr>
            <w:r w:rsidDel="00000000" w:rsidR="00000000" w:rsidRPr="00000000">
              <w:rPr>
                <w:sz w:val="24"/>
                <w:szCs w:val="24"/>
                <w:rtl w:val="0"/>
              </w:rPr>
              <w:t xml:space="preserve">5%</w:t>
            </w:r>
            <w:r w:rsidDel="00000000" w:rsidR="00000000" w:rsidRPr="00000000">
              <w:rPr>
                <w:rtl w:val="0"/>
              </w:rPr>
            </w:r>
          </w:p>
        </w:tc>
      </w:tr>
      <w:tr>
        <w:trPr>
          <w:cantSplit w:val="0"/>
          <w:trHeight w:val="1666"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A3">
            <w:pPr>
              <w:spacing w:line="259" w:lineRule="auto"/>
              <w:ind w:right="46"/>
              <w:jc w:val="center"/>
              <w:rPr/>
            </w:pPr>
            <w:r w:rsidDel="00000000" w:rsidR="00000000" w:rsidRPr="00000000">
              <w:rPr>
                <w:rFonts w:ascii="Calibri" w:cs="Calibri" w:eastAsia="Calibri" w:hAnsi="Calibri"/>
                <w:b w:val="1"/>
                <w:rtl w:val="0"/>
              </w:rPr>
              <w:t xml:space="preserve">5</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4">
            <w:pPr>
              <w:spacing w:line="259" w:lineRule="auto"/>
              <w:ind w:right="125"/>
              <w:jc w:val="both"/>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sz w:val="24"/>
                <w:szCs w:val="24"/>
                <w:rtl w:val="0"/>
              </w:rPr>
              <w:t xml:space="preserve">m</w:t>
            </w:r>
            <w:r w:rsidDel="00000000" w:rsidR="00000000" w:rsidRPr="00000000">
              <w:rPr>
                <w:rtl w:val="0"/>
              </w:rPr>
              <w:t xml:space="preserve">etode penelitian kepustakaan (</w:t>
            </w:r>
            <w:r w:rsidDel="00000000" w:rsidR="00000000" w:rsidRPr="00000000">
              <w:rPr>
                <w:i w:val="1"/>
                <w:rtl w:val="0"/>
              </w:rPr>
              <w:t xml:space="preserve">library research</w:t>
            </w:r>
            <w:r w:rsidDel="00000000" w:rsidR="00000000" w:rsidRPr="00000000">
              <w:rPr>
                <w:rtl w:val="0"/>
              </w:rPr>
              <w:t xml:space="preserve">) dan metode penelitian lapangan (</w:t>
            </w:r>
            <w:r w:rsidDel="00000000" w:rsidR="00000000" w:rsidRPr="00000000">
              <w:rPr>
                <w:i w:val="1"/>
                <w:rtl w:val="0"/>
              </w:rPr>
              <w:t xml:space="preserve">field research</w:t>
            </w:r>
            <w:r w:rsidDel="00000000" w:rsidR="00000000" w:rsidRPr="00000000">
              <w:rPr>
                <w:rtl w:val="0"/>
              </w:rPr>
              <w:t xml:space="preserve">) dalam penelitian fiqh.</w:t>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8">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sz w:val="24"/>
                <w:szCs w:val="24"/>
                <w:rtl w:val="0"/>
              </w:rPr>
              <w:t xml:space="preserve">m</w:t>
            </w:r>
            <w:r w:rsidDel="00000000" w:rsidR="00000000" w:rsidRPr="00000000">
              <w:rPr>
                <w:rtl w:val="0"/>
              </w:rPr>
              <w:t xml:space="preserve">etode penelitian kepustakaan (</w:t>
            </w:r>
            <w:r w:rsidDel="00000000" w:rsidR="00000000" w:rsidRPr="00000000">
              <w:rPr>
                <w:i w:val="1"/>
                <w:rtl w:val="0"/>
              </w:rPr>
              <w:t xml:space="preserve">library research</w:t>
            </w:r>
            <w:r w:rsidDel="00000000" w:rsidR="00000000" w:rsidRPr="00000000">
              <w:rPr>
                <w:rtl w:val="0"/>
              </w:rPr>
              <w:t xml:space="preserve">) dan metode penelitian lapangan (</w:t>
            </w:r>
            <w:r w:rsidDel="00000000" w:rsidR="00000000" w:rsidRPr="00000000">
              <w:rPr>
                <w:i w:val="1"/>
                <w:rtl w:val="0"/>
              </w:rPr>
              <w:t xml:space="preserve">field research</w:t>
            </w:r>
            <w:r w:rsidDel="00000000" w:rsidR="00000000" w:rsidRPr="00000000">
              <w:rPr>
                <w:rtl w:val="0"/>
              </w:rPr>
              <w:t xml:space="preserve">) dalam penelitian fiqh.</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A">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AB">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AC">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D">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E">
            <w:pPr>
              <w:spacing w:line="259"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AF">
            <w:pPr>
              <w:spacing w:line="259" w:lineRule="auto"/>
              <w:rPr>
                <w:sz w:val="24"/>
                <w:szCs w:val="24"/>
              </w:rPr>
            </w:pPr>
            <w:r w:rsidDel="00000000" w:rsidR="00000000" w:rsidRPr="00000000">
              <w:rPr>
                <w:sz w:val="24"/>
                <w:szCs w:val="24"/>
                <w:rtl w:val="0"/>
              </w:rPr>
              <w:t xml:space="preserve">Metode penelitian kepustakaan (</w:t>
            </w:r>
            <w:r w:rsidDel="00000000" w:rsidR="00000000" w:rsidRPr="00000000">
              <w:rPr>
                <w:i w:val="1"/>
                <w:sz w:val="24"/>
                <w:szCs w:val="24"/>
                <w:rtl w:val="0"/>
              </w:rPr>
              <w:t xml:space="preserve">library research</w:t>
            </w:r>
            <w:r w:rsidDel="00000000" w:rsidR="00000000" w:rsidRPr="00000000">
              <w:rPr>
                <w:sz w:val="24"/>
                <w:szCs w:val="24"/>
                <w:rtl w:val="0"/>
              </w:rPr>
              <w:t xml:space="preserve">) dan metode penelitian lapangan (</w:t>
            </w:r>
            <w:r w:rsidDel="00000000" w:rsidR="00000000" w:rsidRPr="00000000">
              <w:rPr>
                <w:i w:val="1"/>
                <w:sz w:val="24"/>
                <w:szCs w:val="24"/>
                <w:rtl w:val="0"/>
              </w:rPr>
              <w:t xml:space="preserve">field research</w:t>
            </w:r>
            <w:r w:rsidDel="00000000" w:rsidR="00000000" w:rsidRPr="00000000">
              <w:rPr>
                <w:sz w:val="24"/>
                <w:szCs w:val="24"/>
                <w:rtl w:val="0"/>
              </w:rPr>
              <w:t xml:space="preserve">) dalam penelitian fiqh.</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B0">
            <w:pPr>
              <w:spacing w:line="259" w:lineRule="auto"/>
              <w:jc w:val="center"/>
              <w:rPr>
                <w:sz w:val="24"/>
                <w:szCs w:val="24"/>
              </w:rPr>
            </w:pPr>
            <w:r w:rsidDel="00000000" w:rsidR="00000000" w:rsidRPr="00000000">
              <w:rPr>
                <w:sz w:val="24"/>
                <w:szCs w:val="24"/>
                <w:rtl w:val="0"/>
              </w:rPr>
              <w:t xml:space="preserve">5%</w:t>
            </w:r>
          </w:p>
        </w:tc>
      </w:tr>
      <w:tr>
        <w:trPr>
          <w:cantSplit w:val="0"/>
          <w:trHeight w:val="1264"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B1">
            <w:pPr>
              <w:spacing w:line="259" w:lineRule="auto"/>
              <w:ind w:right="46"/>
              <w:jc w:val="center"/>
              <w:rPr/>
            </w:pPr>
            <w:r w:rsidDel="00000000" w:rsidR="00000000" w:rsidRPr="00000000">
              <w:rPr>
                <w:rFonts w:ascii="Calibri" w:cs="Calibri" w:eastAsia="Calibri" w:hAnsi="Calibri"/>
                <w:b w:val="1"/>
                <w:rtl w:val="0"/>
              </w:rPr>
              <w:t xml:space="preserve">6</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2">
            <w:pPr>
              <w:spacing w:line="259" w:lineRule="auto"/>
              <w:ind w:right="125"/>
              <w:jc w:val="both"/>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rtl w:val="0"/>
              </w:rPr>
              <w:t xml:space="preserve">Data dan Sumber Data Primer dan Sekunder dalam Penelitian Fiqh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6">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Data dan Sumber Data Primer dan Sekunder dalam Penelitian Fiqh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8">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B9">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BA">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B">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C">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BD">
            <w:pPr>
              <w:spacing w:line="259" w:lineRule="auto"/>
              <w:rPr>
                <w:sz w:val="24"/>
                <w:szCs w:val="24"/>
              </w:rPr>
            </w:pPr>
            <w:r w:rsidDel="00000000" w:rsidR="00000000" w:rsidRPr="00000000">
              <w:rPr>
                <w:sz w:val="24"/>
                <w:szCs w:val="24"/>
                <w:rtl w:val="0"/>
              </w:rPr>
              <w:t xml:space="preserve">Data dan Sumber Data Primer dan Sekunder dalam Penelitian Fiqh</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BE">
            <w:pPr>
              <w:spacing w:line="259" w:lineRule="auto"/>
              <w:jc w:val="center"/>
              <w:rPr/>
            </w:pPr>
            <w:r w:rsidDel="00000000" w:rsidR="00000000" w:rsidRPr="00000000">
              <w:rPr>
                <w:sz w:val="24"/>
                <w:szCs w:val="24"/>
                <w:rtl w:val="0"/>
              </w:rPr>
              <w:t xml:space="preserve">10%</w:t>
            </w:r>
            <w:r w:rsidDel="00000000" w:rsidR="00000000" w:rsidRPr="00000000">
              <w:rPr>
                <w:rtl w:val="0"/>
              </w:rPr>
            </w:r>
          </w:p>
        </w:tc>
      </w:tr>
      <w:tr>
        <w:trPr>
          <w:cantSplit w:val="0"/>
          <w:trHeight w:val="556"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BF">
            <w:pPr>
              <w:spacing w:line="259" w:lineRule="auto"/>
              <w:ind w:right="46"/>
              <w:jc w:val="center"/>
              <w:rPr/>
            </w:pPr>
            <w:r w:rsidDel="00000000" w:rsidR="00000000" w:rsidRPr="00000000">
              <w:rPr>
                <w:rFonts w:ascii="Calibri" w:cs="Calibri" w:eastAsia="Calibri" w:hAnsi="Calibri"/>
                <w:b w:val="1"/>
                <w:rtl w:val="0"/>
              </w:rPr>
              <w:t xml:space="preserve">7</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0">
            <w:pPr>
              <w:spacing w:line="259" w:lineRule="auto"/>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rtl w:val="0"/>
              </w:rPr>
              <w:t xml:space="preserve">Teknik Pengumpulan Data Penelitian Fiqh: Observasi, Wawancara dan Dokumentasi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4">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Teknik Pengumpulan Data Penelitian Fiqh: Observasi, Wawancara dan Dokumentasi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6">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C7">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C8">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9">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A">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tcPr>
          <w:p w:rsidR="00000000" w:rsidDel="00000000" w:rsidP="00000000" w:rsidRDefault="00000000" w:rsidRPr="00000000" w14:paraId="000002CB">
            <w:pPr>
              <w:spacing w:line="259" w:lineRule="auto"/>
              <w:rPr>
                <w:sz w:val="24"/>
                <w:szCs w:val="24"/>
              </w:rPr>
            </w:pPr>
            <w:r w:rsidDel="00000000" w:rsidR="00000000" w:rsidRPr="00000000">
              <w:rPr>
                <w:sz w:val="24"/>
                <w:szCs w:val="24"/>
                <w:rtl w:val="0"/>
              </w:rPr>
              <w:t xml:space="preserve">Teknik Pengumpulan Data Penelitian Fiqh: Observasi, Wawancara dan Dokumentasi</w:t>
            </w:r>
          </w:p>
        </w:tc>
        <w:tc>
          <w:tcPr>
            <w:tcBorders>
              <w:top w:color="000000" w:space="0" w:sz="4" w:val="single"/>
              <w:left w:color="000000" w:space="0" w:sz="4" w:val="single"/>
              <w:bottom w:color="000000" w:space="0" w:sz="4" w:val="single"/>
              <w:right w:color="000000" w:space="0" w:sz="4" w:val="single"/>
            </w:tcBorders>
            <w:tcMar>
              <w:top w:w="7.0" w:type="dxa"/>
              <w:left w:w="108.0" w:type="dxa"/>
              <w:right w:w="48.0" w:type="dxa"/>
            </w:tcMar>
            <w:vAlign w:val="center"/>
          </w:tcPr>
          <w:p w:rsidR="00000000" w:rsidDel="00000000" w:rsidP="00000000" w:rsidRDefault="00000000" w:rsidRPr="00000000" w14:paraId="000002CC">
            <w:pPr>
              <w:spacing w:line="259" w:lineRule="auto"/>
              <w:jc w:val="center"/>
              <w:rPr/>
            </w:pPr>
            <w:r w:rsidDel="00000000" w:rsidR="00000000" w:rsidRPr="00000000">
              <w:rPr>
                <w:sz w:val="24"/>
                <w:szCs w:val="24"/>
                <w:rtl w:val="0"/>
              </w:rPr>
              <w:t xml:space="preserve">10%</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7.0" w:type="dxa"/>
              <w:left w:w="108.0" w:type="dxa"/>
              <w:right w:w="47.0" w:type="dxa"/>
            </w:tcMar>
          </w:tcPr>
          <w:p w:rsidR="00000000" w:rsidDel="00000000" w:rsidP="00000000" w:rsidRDefault="00000000" w:rsidRPr="00000000" w14:paraId="000002CD">
            <w:pPr>
              <w:spacing w:line="259" w:lineRule="auto"/>
              <w:ind w:right="49"/>
              <w:jc w:val="center"/>
              <w:rPr/>
            </w:pPr>
            <w:r w:rsidDel="00000000" w:rsidR="00000000" w:rsidRPr="00000000">
              <w:rPr>
                <w:rFonts w:ascii="Calibri" w:cs="Calibri" w:eastAsia="Calibri" w:hAnsi="Calibri"/>
                <w:b w:val="1"/>
                <w:rtl w:val="0"/>
              </w:rPr>
              <w:t xml:space="preserve">8</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shd w:fill="e7e6e6" w:val="clear"/>
            <w:tcMar>
              <w:top w:w="7.0" w:type="dxa"/>
              <w:left w:w="108.0" w:type="dxa"/>
              <w:right w:w="47.0" w:type="dxa"/>
            </w:tcMar>
          </w:tcPr>
          <w:p w:rsidR="00000000" w:rsidDel="00000000" w:rsidP="00000000" w:rsidRDefault="00000000" w:rsidRPr="00000000" w14:paraId="000002CE">
            <w:pPr>
              <w:spacing w:line="259" w:lineRule="auto"/>
              <w:ind w:right="64"/>
              <w:jc w:val="center"/>
              <w:rPr>
                <w:sz w:val="24"/>
                <w:szCs w:val="24"/>
              </w:rPr>
            </w:pPr>
            <w:r w:rsidDel="00000000" w:rsidR="00000000" w:rsidRPr="00000000">
              <w:rPr>
                <w:rFonts w:ascii="Calibri" w:cs="Calibri" w:eastAsia="Calibri" w:hAnsi="Calibri"/>
                <w:b w:val="1"/>
                <w:sz w:val="24"/>
                <w:szCs w:val="24"/>
                <w:rtl w:val="0"/>
              </w:rPr>
              <w:t xml:space="preserve">Evaluasi Tengah Semester / Ujian Tengan Semester </w:t>
            </w:r>
            <w:r w:rsidDel="00000000" w:rsidR="00000000" w:rsidRPr="00000000">
              <w:rPr>
                <w:rtl w:val="0"/>
              </w:rPr>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2D9">
            <w:pPr>
              <w:spacing w:line="259" w:lineRule="auto"/>
              <w:ind w:right="49"/>
              <w:jc w:val="center"/>
              <w:rPr/>
            </w:pPr>
            <w:r w:rsidDel="00000000" w:rsidR="00000000" w:rsidRPr="00000000">
              <w:rPr>
                <w:rFonts w:ascii="Calibri" w:cs="Calibri" w:eastAsia="Calibri" w:hAnsi="Calibri"/>
                <w:b w:val="1"/>
                <w:rtl w:val="0"/>
              </w:rPr>
              <w:t xml:space="preserve">9</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Teknik Analisis Data Penelitian Fiqh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Content 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Mahasiswa mampu memahami Teknik Analisis Data Penelitian Fiqh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Content 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0">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E1">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E2">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3">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4">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Teknik Analisis Data Penelitian Fiqh (Content Analysis).</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2E6">
            <w:pPr>
              <w:spacing w:line="259" w:lineRule="auto"/>
              <w:jc w:val="center"/>
              <w:rPr/>
            </w:pPr>
            <w:r w:rsidDel="00000000" w:rsidR="00000000" w:rsidRPr="00000000">
              <w:rPr>
                <w:rtl w:val="0"/>
              </w:rPr>
              <w:t xml:space="preserve">10%</w:t>
            </w:r>
          </w:p>
        </w:tc>
      </w:tr>
      <w:tr>
        <w:trPr>
          <w:cantSplit w:val="0"/>
          <w:trHeight w:val="1109"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2E7">
            <w:pPr>
              <w:spacing w:line="259" w:lineRule="auto"/>
              <w:ind w:left="45" w:firstLine="0"/>
              <w:jc w:val="center"/>
              <w:rPr/>
            </w:pPr>
            <w:r w:rsidDel="00000000" w:rsidR="00000000" w:rsidRPr="00000000">
              <w:rPr>
                <w:rFonts w:ascii="Calibri" w:cs="Calibri" w:eastAsia="Calibri" w:hAnsi="Calibri"/>
                <w:b w:val="1"/>
                <w:rtl w:val="0"/>
              </w:rPr>
              <w:t xml:space="preserve">10</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Metode dan Teori dalam Penelitian Fiqh.</w:t>
            </w:r>
          </w:p>
          <w:p w:rsidR="00000000" w:rsidDel="00000000" w:rsidP="00000000" w:rsidRDefault="00000000" w:rsidRPr="00000000" w14:paraId="000002E9">
            <w:pPr>
              <w:spacing w:line="259"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ED">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Metode dan Teori dalam Penelitian Fiqh.</w:t>
            </w:r>
          </w:p>
          <w:p w:rsidR="00000000" w:rsidDel="00000000" w:rsidP="00000000" w:rsidRDefault="00000000" w:rsidRPr="00000000" w14:paraId="000002EE">
            <w:pPr>
              <w:spacing w:line="259" w:lineRule="auto"/>
              <w:rPr/>
            </w:pPr>
            <w:r w:rsidDel="00000000" w:rsidR="00000000" w:rsidRPr="00000000">
              <w:rPr>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0">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2F1">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2F2">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3">
            <w:pPr>
              <w:spacing w:line="259" w:lineRule="auto"/>
              <w:ind w:right="26"/>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4">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Metode dan Teori dalam Penelitian Fiqh.</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2F6">
            <w:pPr>
              <w:spacing w:line="259" w:lineRule="auto"/>
              <w:jc w:val="center"/>
              <w:rPr/>
            </w:pPr>
            <w:r w:rsidDel="00000000" w:rsidR="00000000" w:rsidRPr="00000000">
              <w:rPr>
                <w:rtl w:val="0"/>
              </w:rPr>
              <w:t xml:space="preserve">5%</w:t>
            </w:r>
          </w:p>
        </w:tc>
      </w:tr>
      <w:tr>
        <w:trPr>
          <w:cantSplit w:val="0"/>
          <w:trHeight w:val="1492"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2F7">
            <w:pPr>
              <w:spacing w:line="259" w:lineRule="auto"/>
              <w:ind w:right="53"/>
              <w:jc w:val="center"/>
              <w:rPr/>
            </w:pPr>
            <w:r w:rsidDel="00000000" w:rsidR="00000000" w:rsidRPr="00000000">
              <w:rPr>
                <w:rFonts w:ascii="Calibri" w:cs="Calibri" w:eastAsia="Calibri" w:hAnsi="Calibri"/>
                <w:b w:val="1"/>
                <w:rtl w:val="0"/>
              </w:rPr>
              <w:t xml:space="preserve">11</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Literatur Review, Kajian Pustaka dan Nilai-Nilai Novelty (Kabaruan) dalam Penelitian Fiqh.</w:t>
            </w:r>
          </w:p>
          <w:p w:rsidR="00000000" w:rsidDel="00000000" w:rsidP="00000000" w:rsidRDefault="00000000" w:rsidRPr="00000000" w14:paraId="000002F9">
            <w:pPr>
              <w:spacing w:line="259"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D">
            <w:pPr>
              <w:spacing w:line="259" w:lineRule="auto"/>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Literatur Review, Kajian Pustaka dan Nilai-Nilai Novelty (Kabaruan) dalam Penelitian Fiqh.</w:t>
            </w:r>
            <w:r w:rsidDel="00000000" w:rsidR="00000000" w:rsidRPr="00000000">
              <w:rPr>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2FF">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300">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301">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2">
            <w:pPr>
              <w:spacing w:line="259" w:lineRule="auto"/>
              <w:ind w:right="26"/>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3">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4">
            <w:pPr>
              <w:spacing w:line="259" w:lineRule="auto"/>
              <w:rPr>
                <w:sz w:val="24"/>
                <w:szCs w:val="24"/>
              </w:rPr>
            </w:pPr>
            <w:r w:rsidDel="00000000" w:rsidR="00000000" w:rsidRPr="00000000">
              <w:rPr>
                <w:sz w:val="24"/>
                <w:szCs w:val="24"/>
                <w:rtl w:val="0"/>
              </w:rPr>
              <w:t xml:space="preserve">Literatur Review, Kajian Pustaka dan Nilai-Nilai Novelty (Kabaruan) dalam Penelitian Fiqh.</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05">
            <w:pPr>
              <w:spacing w:line="259" w:lineRule="auto"/>
              <w:jc w:val="center"/>
              <w:rPr/>
            </w:pPr>
            <w:r w:rsidDel="00000000" w:rsidR="00000000" w:rsidRPr="00000000">
              <w:rPr>
                <w:rtl w:val="0"/>
              </w:rPr>
              <w:t xml:space="preserve">5%</w:t>
            </w:r>
          </w:p>
        </w:tc>
      </w:tr>
      <w:tr>
        <w:trPr>
          <w:cantSplit w:val="0"/>
          <w:trHeight w:val="989"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06">
            <w:pPr>
              <w:spacing w:line="259" w:lineRule="auto"/>
              <w:ind w:right="53"/>
              <w:jc w:val="center"/>
              <w:rPr>
                <w:rFonts w:ascii="Calibri" w:cs="Calibri" w:eastAsia="Calibri" w:hAnsi="Calibri"/>
                <w:b w:val="1"/>
              </w:rPr>
            </w:pPr>
            <w:r w:rsidDel="00000000" w:rsidR="00000000" w:rsidRPr="00000000">
              <w:rPr>
                <w:rFonts w:ascii="Calibri" w:cs="Calibri" w:eastAsia="Calibri" w:hAnsi="Calibri"/>
                <w:b w:val="1"/>
                <w:rtl w:val="0"/>
              </w:rPr>
              <w:t xml:space="preserve">12</w:t>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7">
            <w:pPr>
              <w:spacing w:line="259" w:lineRule="auto"/>
              <w:rPr>
                <w:sz w:val="24"/>
                <w:szCs w:val="24"/>
              </w:rPr>
            </w:pPr>
            <w:r w:rsidDel="00000000" w:rsidR="00000000" w:rsidRPr="00000000">
              <w:rPr>
                <w:sz w:val="24"/>
                <w:szCs w:val="24"/>
                <w:rtl w:val="0"/>
              </w:rPr>
              <w:t xml:space="preserve">Memahami Penyusunan Kerangka Proposal Penelitian Fiqh.</w:t>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Penyusunan Kerangka Proposal Penelitian Fiqh.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0D">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30E">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30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0">
            <w:pPr>
              <w:spacing w:line="259" w:lineRule="auto"/>
              <w:ind w:right="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1">
            <w:pPr>
              <w:spacing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2">
            <w:pPr>
              <w:tabs>
                <w:tab w:val="center" w:leader="none" w:pos="539"/>
                <w:tab w:val="center" w:leader="none" w:pos="1980"/>
              </w:tabs>
              <w:spacing w:line="259" w:lineRule="auto"/>
              <w:rPr>
                <w:rFonts w:ascii="Calibri" w:cs="Calibri" w:eastAsia="Calibri" w:hAnsi="Calibri"/>
                <w:sz w:val="24"/>
                <w:szCs w:val="24"/>
              </w:rPr>
            </w:pPr>
            <w:r w:rsidDel="00000000" w:rsidR="00000000" w:rsidRPr="00000000">
              <w:rPr>
                <w:sz w:val="24"/>
                <w:szCs w:val="24"/>
                <w:rtl w:val="0"/>
              </w:rPr>
              <w:t xml:space="preserve">Penyusunan Kerangka Proposal Penelitian Fiqh.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13">
            <w:pPr>
              <w:spacing w:line="259" w:lineRule="auto"/>
              <w:jc w:val="center"/>
              <w:rPr/>
            </w:pPr>
            <w:r w:rsidDel="00000000" w:rsidR="00000000" w:rsidRPr="00000000">
              <w:rPr>
                <w:rtl w:val="0"/>
              </w:rPr>
              <w:t xml:space="preserve">10%</w:t>
            </w:r>
          </w:p>
        </w:tc>
      </w:tr>
      <w:tr>
        <w:trPr>
          <w:cantSplit w:val="0"/>
          <w:trHeight w:val="1684"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14">
            <w:pPr>
              <w:spacing w:line="259" w:lineRule="auto"/>
              <w:ind w:right="53"/>
              <w:jc w:val="center"/>
              <w:rPr/>
            </w:pPr>
            <w:r w:rsidDel="00000000" w:rsidR="00000000" w:rsidRPr="00000000">
              <w:rPr>
                <w:rFonts w:ascii="Calibri" w:cs="Calibri" w:eastAsia="Calibri" w:hAnsi="Calibri"/>
                <w:b w:val="1"/>
                <w:rtl w:val="0"/>
              </w:rPr>
              <w:t xml:space="preserve">13</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cara dan trik pemilihan tema dan judul penelitian fiqh. (Realistis, Verifikatif dan Terukur)</w:t>
            </w:r>
          </w:p>
          <w:p w:rsidR="00000000" w:rsidDel="00000000" w:rsidP="00000000" w:rsidRDefault="00000000" w:rsidRPr="00000000" w14:paraId="00000316">
            <w:pPr>
              <w:spacing w:line="259"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A">
            <w:pPr>
              <w:spacing w:line="259" w:lineRule="auto"/>
              <w:rPr>
                <w:sz w:val="24"/>
                <w:szCs w:val="24"/>
              </w:rPr>
            </w:pPr>
            <w:r w:rsidDel="00000000" w:rsidR="00000000" w:rsidRPr="00000000">
              <w:rPr>
                <w:sz w:val="24"/>
                <w:szCs w:val="24"/>
                <w:rtl w:val="0"/>
              </w:rPr>
              <w:t xml:space="preserve">Mahasiswa mampu memahami cara dan trik pemilihan tema dan judul penelitian fiqh. (Realistis, Verifikatif dan Terukur)</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C">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31D">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31E">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1F">
            <w:pPr>
              <w:spacing w:line="259" w:lineRule="auto"/>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0">
            <w:pPr>
              <w:spacing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Pemilihan Tema dan Judul Penelitian Fiqh. (Realistis, Verifikatif dan Terukur)</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22">
            <w:pPr>
              <w:spacing w:line="259" w:lineRule="auto"/>
              <w:jc w:val="center"/>
              <w:rPr/>
            </w:pPr>
            <w:r w:rsidDel="00000000" w:rsidR="00000000" w:rsidRPr="00000000">
              <w:rPr>
                <w:rtl w:val="0"/>
              </w:rPr>
              <w:t xml:space="preserve">10%</w:t>
            </w:r>
          </w:p>
        </w:tc>
      </w:tr>
      <w:tr>
        <w:trPr>
          <w:cantSplit w:val="0"/>
          <w:trHeight w:val="1831"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23">
            <w:pPr>
              <w:spacing w:line="259" w:lineRule="auto"/>
              <w:ind w:right="53"/>
              <w:jc w:val="center"/>
              <w:rPr>
                <w:rFonts w:ascii="Calibri" w:cs="Calibri" w:eastAsia="Calibri" w:hAnsi="Calibri"/>
                <w:b w:val="1"/>
              </w:rPr>
            </w:pPr>
            <w:r w:rsidDel="00000000" w:rsidR="00000000" w:rsidRPr="00000000">
              <w:rPr>
                <w:rFonts w:ascii="Calibri" w:cs="Calibri" w:eastAsia="Calibri" w:hAnsi="Calibri"/>
                <w:b w:val="1"/>
                <w:rtl w:val="0"/>
              </w:rPr>
              <w:t xml:space="preserve">14</w:t>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Memahami cara dan trik penyusunan Latar Belakang penelitian fiqh.</w:t>
            </w:r>
          </w:p>
          <w:p w:rsidR="00000000" w:rsidDel="00000000" w:rsidP="00000000" w:rsidRDefault="00000000" w:rsidRPr="00000000" w14:paraId="00000325">
            <w:pPr>
              <w:spacing w:line="259"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9">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mampu memahami </w:t>
            </w:r>
            <w:r w:rsidDel="00000000" w:rsidR="00000000" w:rsidRPr="00000000">
              <w:rPr>
                <w:rtl w:val="0"/>
              </w:rPr>
              <w:t xml:space="preserve">cara dan trik penyusunan Latar Belakang penelitian fiqh.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B">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32C">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32D">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E">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2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Pemilihan tema dan judul penelitian fiqh. (Realistis, Verifikatif dan Terukur)</w:t>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31">
            <w:pPr>
              <w:spacing w:line="259" w:lineRule="auto"/>
              <w:jc w:val="center"/>
              <w:rPr/>
            </w:pPr>
            <w:r w:rsidDel="00000000" w:rsidR="00000000" w:rsidRPr="00000000">
              <w:rPr>
                <w:rtl w:val="0"/>
              </w:rPr>
              <w:t xml:space="preserve">10%</w:t>
            </w:r>
          </w:p>
        </w:tc>
      </w:tr>
      <w:tr>
        <w:trPr>
          <w:cantSplit w:val="0"/>
          <w:trHeight w:val="1390" w:hRule="atLeast"/>
          <w:tblHeader w:val="0"/>
        </w:trPr>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32">
            <w:pPr>
              <w:spacing w:after="160" w:line="259" w:lineRule="auto"/>
              <w:jc w:val="center"/>
              <w:rPr/>
            </w:pPr>
            <w:r w:rsidDel="00000000" w:rsidR="00000000" w:rsidRPr="00000000">
              <w:rPr>
                <w:rFonts w:ascii="Calibri" w:cs="Calibri" w:eastAsia="Calibri" w:hAnsi="Calibri"/>
                <w:b w:val="1"/>
                <w:rtl w:val="0"/>
              </w:rPr>
              <w:t xml:space="preserve">15</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3">
            <w:pPr>
              <w:spacing w:line="259" w:lineRule="auto"/>
              <w:rPr>
                <w:sz w:val="24"/>
                <w:szCs w:val="24"/>
              </w:rPr>
            </w:pPr>
            <w:r w:rsidDel="00000000" w:rsidR="00000000" w:rsidRPr="00000000">
              <w:rPr>
                <w:sz w:val="24"/>
                <w:szCs w:val="24"/>
                <w:rtl w:val="0"/>
              </w:rPr>
              <w:t xml:space="preserve">Memahami Sistematika Pembahasan dalam Penelitian Fiqh</w:t>
            </w:r>
          </w:p>
        </w:tc>
        <w:tc>
          <w:tcPr>
            <w:gridSpan w:val="2"/>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7">
            <w:pPr>
              <w:spacing w:line="238" w:lineRule="auto"/>
              <w:rPr/>
            </w:pPr>
            <w:r w:rsidDel="00000000" w:rsidR="00000000" w:rsidRPr="00000000">
              <w:rPr>
                <w:rFonts w:ascii="Times New Roman" w:cs="Times New Roman" w:eastAsia="Times New Roman" w:hAnsi="Times New Roman"/>
                <w:sz w:val="24"/>
                <w:szCs w:val="24"/>
                <w:rtl w:val="0"/>
              </w:rPr>
              <w:t xml:space="preserve">Mahasiswa mampu </w:t>
            </w:r>
            <w:r w:rsidDel="00000000" w:rsidR="00000000" w:rsidRPr="00000000">
              <w:rPr>
                <w:rtl w:val="0"/>
              </w:rPr>
            </w:r>
          </w:p>
          <w:p w:rsidR="00000000" w:rsidDel="00000000" w:rsidP="00000000" w:rsidRDefault="00000000" w:rsidRPr="00000000" w14:paraId="00000338">
            <w:pPr>
              <w:spacing w:line="259" w:lineRule="auto"/>
              <w:ind w:right="60"/>
              <w:jc w:val="both"/>
              <w:rPr/>
            </w:pPr>
            <w:r w:rsidDel="00000000" w:rsidR="00000000" w:rsidRPr="00000000">
              <w:rPr>
                <w:rFonts w:ascii="Times New Roman" w:cs="Times New Roman" w:eastAsia="Times New Roman" w:hAnsi="Times New Roman"/>
                <w:sz w:val="24"/>
                <w:szCs w:val="24"/>
                <w:rtl w:val="0"/>
              </w:rPr>
              <w:t xml:space="preserve">Memahami </w:t>
            </w:r>
            <w:r w:rsidDel="00000000" w:rsidR="00000000" w:rsidRPr="00000000">
              <w:rPr>
                <w:sz w:val="24"/>
                <w:szCs w:val="24"/>
                <w:rtl w:val="0"/>
              </w:rPr>
              <w:t xml:space="preserve">Sistematika Pembahasan dalam Penelitian Fiqh.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A">
            <w:pPr>
              <w:spacing w:line="259" w:lineRule="auto"/>
              <w:ind w:left="15" w:firstLine="0"/>
              <w:rPr/>
            </w:pPr>
            <w:r w:rsidDel="00000000" w:rsidR="00000000" w:rsidRPr="00000000">
              <w:rPr>
                <w:rFonts w:ascii="Times New Roman" w:cs="Times New Roman" w:eastAsia="Times New Roman" w:hAnsi="Times New Roman"/>
                <w:sz w:val="24"/>
                <w:szCs w:val="24"/>
                <w:rtl w:val="0"/>
              </w:rPr>
              <w:t xml:space="preserve">Diskusi </w:t>
            </w:r>
            <w:r w:rsidDel="00000000" w:rsidR="00000000" w:rsidRPr="00000000">
              <w:rPr>
                <w:rtl w:val="0"/>
              </w:rPr>
            </w:r>
          </w:p>
          <w:p w:rsidR="00000000" w:rsidDel="00000000" w:rsidP="00000000" w:rsidRDefault="00000000" w:rsidRPr="00000000" w14:paraId="0000033B">
            <w:pPr>
              <w:spacing w:line="259" w:lineRule="auto"/>
              <w:ind w:left="15" w:firstLine="0"/>
              <w:jc w:val="both"/>
              <w:rPr/>
            </w:pPr>
            <w:r w:rsidDel="00000000" w:rsidR="00000000" w:rsidRPr="00000000">
              <w:rPr>
                <w:rFonts w:ascii="Times New Roman" w:cs="Times New Roman" w:eastAsia="Times New Roman" w:hAnsi="Times New Roman"/>
                <w:sz w:val="24"/>
                <w:szCs w:val="24"/>
                <w:rtl w:val="0"/>
              </w:rPr>
              <w:t xml:space="preserve">Kelompok dan</w:t>
            </w:r>
            <w:r w:rsidDel="00000000" w:rsidR="00000000" w:rsidRPr="00000000">
              <w:rPr>
                <w:rtl w:val="0"/>
              </w:rPr>
            </w:r>
          </w:p>
          <w:p w:rsidR="00000000" w:rsidDel="00000000" w:rsidP="00000000" w:rsidRDefault="00000000" w:rsidRPr="00000000" w14:paraId="0000033C">
            <w:pPr>
              <w:spacing w:line="259" w:lineRule="auto"/>
              <w:rPr/>
            </w:pPr>
            <w:r w:rsidDel="00000000" w:rsidR="00000000" w:rsidRPr="00000000">
              <w:rPr>
                <w:rFonts w:ascii="Times New Roman" w:cs="Times New Roman" w:eastAsia="Times New Roman" w:hAnsi="Times New Roman"/>
                <w:sz w:val="24"/>
                <w:szCs w:val="24"/>
                <w:rtl w:val="0"/>
              </w:rPr>
              <w:t xml:space="preserve">Presentasi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D">
            <w:pPr>
              <w:spacing w:line="259" w:lineRule="auto"/>
              <w:ind w:right="24"/>
              <w:jc w:val="center"/>
              <w:rPr/>
            </w:pPr>
            <w:r w:rsidDel="00000000" w:rsidR="00000000" w:rsidRPr="00000000">
              <w:rPr>
                <w:rFonts w:ascii="Times New Roman" w:cs="Times New Roman" w:eastAsia="Times New Roman" w:hAnsi="Times New Roman"/>
                <w:sz w:val="24"/>
                <w:szCs w:val="24"/>
                <w:rtl w:val="0"/>
              </w:rPr>
              <w:t xml:space="preserve">Ceramah dan tanya jawab, Kuliah, diskusi dan kerja mandiri.</w:t>
            </w:r>
            <w:r w:rsidDel="00000000" w:rsidR="00000000" w:rsidRPr="00000000">
              <w:rPr>
                <w:rFonts w:ascii="Trebuchet MS" w:cs="Trebuchet MS" w:eastAsia="Trebuchet MS" w:hAnsi="Trebuchet MS"/>
                <w:sz w:val="31"/>
                <w:szCs w:val="31"/>
                <w:vertAlign w:val="subscript"/>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E">
            <w:pPr>
              <w:spacing w:after="160" w:line="259" w:lineRule="auto"/>
              <w:jc w:val="center"/>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3F">
            <w:pPr>
              <w:spacing w:after="160" w:line="259" w:lineRule="auto"/>
              <w:rPr/>
            </w:pPr>
            <w:r w:rsidDel="00000000" w:rsidR="00000000" w:rsidRPr="00000000">
              <w:rPr>
                <w:sz w:val="24"/>
                <w:szCs w:val="24"/>
                <w:rtl w:val="0"/>
              </w:rPr>
              <w:t xml:space="preserve">Sistematika Pembahasan dalam Penelitian Fiqh.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vAlign w:val="center"/>
          </w:tcPr>
          <w:p w:rsidR="00000000" w:rsidDel="00000000" w:rsidP="00000000" w:rsidRDefault="00000000" w:rsidRPr="00000000" w14:paraId="00000340">
            <w:pPr>
              <w:spacing w:after="160" w:line="259" w:lineRule="auto"/>
              <w:jc w:val="center"/>
              <w:rPr/>
            </w:pPr>
            <w:r w:rsidDel="00000000" w:rsidR="00000000" w:rsidRPr="00000000">
              <w:rPr>
                <w:rtl w:val="0"/>
              </w:rPr>
              <w:t xml:space="preserve">10%</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7.0" w:type="dxa"/>
              <w:left w:w="108.0" w:type="dxa"/>
              <w:right w:w="47.0" w:type="dxa"/>
            </w:tcMar>
          </w:tcPr>
          <w:p w:rsidR="00000000" w:rsidDel="00000000" w:rsidP="00000000" w:rsidRDefault="00000000" w:rsidRPr="00000000" w14:paraId="00000341">
            <w:pPr>
              <w:spacing w:line="259" w:lineRule="auto"/>
              <w:ind w:left="47" w:firstLine="0"/>
              <w:jc w:val="center"/>
              <w:rPr/>
            </w:pPr>
            <w:r w:rsidDel="00000000" w:rsidR="00000000" w:rsidRPr="00000000">
              <w:rPr>
                <w:rFonts w:ascii="Calibri" w:cs="Calibri" w:eastAsia="Calibri" w:hAnsi="Calibri"/>
                <w:b w:val="1"/>
                <w:rtl w:val="0"/>
              </w:rPr>
              <w:t xml:space="preserve">16</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0" w:val="nil"/>
            </w:tcBorders>
            <w:shd w:fill="e7e6e6" w:val="clear"/>
            <w:tcMar>
              <w:top w:w="7.0" w:type="dxa"/>
              <w:left w:w="108.0" w:type="dxa"/>
              <w:right w:w="47.0" w:type="dxa"/>
            </w:tcMar>
          </w:tcPr>
          <w:p w:rsidR="00000000" w:rsidDel="00000000" w:rsidP="00000000" w:rsidRDefault="00000000" w:rsidRPr="00000000" w14:paraId="00000342">
            <w:pPr>
              <w:spacing w:after="160" w:line="259" w:lineRule="auto"/>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0" w:val="nil"/>
            </w:tcBorders>
            <w:shd w:fill="e7e6e6" w:val="clear"/>
            <w:tcMar>
              <w:top w:w="7.0" w:type="dxa"/>
              <w:left w:w="108.0" w:type="dxa"/>
              <w:right w:w="47.0" w:type="dxa"/>
            </w:tcMar>
          </w:tcPr>
          <w:p w:rsidR="00000000" w:rsidDel="00000000" w:rsidP="00000000" w:rsidRDefault="00000000" w:rsidRPr="00000000" w14:paraId="00000346">
            <w:pPr>
              <w:spacing w:line="259" w:lineRule="auto"/>
              <w:ind w:left="1208" w:firstLine="0"/>
              <w:rPr>
                <w:sz w:val="24"/>
                <w:szCs w:val="24"/>
              </w:rPr>
            </w:pPr>
            <w:r w:rsidDel="00000000" w:rsidR="00000000" w:rsidRPr="00000000">
              <w:rPr>
                <w:rFonts w:ascii="Calibri" w:cs="Calibri" w:eastAsia="Calibri" w:hAnsi="Calibri"/>
                <w:b w:val="1"/>
                <w:sz w:val="24"/>
                <w:szCs w:val="24"/>
                <w:rtl w:val="0"/>
              </w:rPr>
              <w:t xml:space="preserve">Evaluasi Akhir Semester / Ujian Akhir Semester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e7e6e6" w:val="clear"/>
            <w:tcMar>
              <w:top w:w="7.0" w:type="dxa"/>
              <w:left w:w="108.0" w:type="dxa"/>
              <w:right w:w="47.0" w:type="dxa"/>
            </w:tcMar>
          </w:tcPr>
          <w:p w:rsidR="00000000" w:rsidDel="00000000" w:rsidP="00000000" w:rsidRDefault="00000000" w:rsidRPr="00000000" w14:paraId="0000034B">
            <w:pPr>
              <w:spacing w:after="160" w:line="259"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 w:type="dxa"/>
              <w:left w:w="108.0" w:type="dxa"/>
              <w:right w:w="47.0" w:type="dxa"/>
            </w:tcMar>
          </w:tcPr>
          <w:p w:rsidR="00000000" w:rsidDel="00000000" w:rsidP="00000000" w:rsidRDefault="00000000" w:rsidRPr="00000000" w14:paraId="0000034C">
            <w:pPr>
              <w:spacing w:line="259" w:lineRule="auto"/>
              <w:ind w:right="3"/>
              <w:jc w:val="center"/>
              <w:rPr/>
            </w:pPr>
            <w:r w:rsidDel="00000000" w:rsidR="00000000" w:rsidRPr="00000000">
              <w:rPr>
                <w:rFonts w:ascii="Calibri" w:cs="Calibri" w:eastAsia="Calibri" w:hAnsi="Calibri"/>
                <w:sz w:val="24"/>
                <w:szCs w:val="24"/>
                <w:rtl w:val="0"/>
              </w:rPr>
              <w:t xml:space="preserve"> </w:t>
            </w:r>
            <w:r w:rsidDel="00000000" w:rsidR="00000000" w:rsidRPr="00000000">
              <w:rPr>
                <w:rtl w:val="0"/>
              </w:rPr>
            </w:r>
          </w:p>
        </w:tc>
      </w:tr>
    </w:tbl>
    <w:p w:rsidR="00000000" w:rsidDel="00000000" w:rsidP="00000000" w:rsidRDefault="00000000" w:rsidRPr="00000000" w14:paraId="0000034D">
      <w:pPr>
        <w:spacing w:after="18" w:line="259" w:lineRule="auto"/>
        <w:rPr>
          <w:sz w:val="24"/>
          <w:szCs w:val="24"/>
        </w:rPr>
      </w:pPr>
      <w:r w:rsidDel="00000000" w:rsidR="00000000" w:rsidRPr="00000000">
        <w:rPr>
          <w:rFonts w:ascii="Calibri" w:cs="Calibri" w:eastAsia="Calibri" w:hAnsi="Calibri"/>
          <w:b w:val="1"/>
          <w:sz w:val="20"/>
          <w:szCs w:val="20"/>
          <w:rtl w:val="0"/>
        </w:rPr>
        <w:t xml:space="preserve"> </w:t>
      </w:r>
      <w:r w:rsidDel="00000000" w:rsidR="00000000" w:rsidRPr="00000000">
        <w:rPr>
          <w:rtl w:val="0"/>
        </w:rPr>
      </w:r>
    </w:p>
    <w:p w:rsidR="00000000" w:rsidDel="00000000" w:rsidP="00000000" w:rsidRDefault="00000000" w:rsidRPr="00000000" w14:paraId="0000034E">
      <w:pPr>
        <w:ind w:left="111" w:firstLine="720"/>
        <w:rPr>
          <w:b w:val="1"/>
          <w:sz w:val="24"/>
          <w:szCs w:val="24"/>
        </w:rPr>
      </w:pPr>
      <w:r w:rsidDel="00000000" w:rsidR="00000000" w:rsidRPr="00000000">
        <w:rPr>
          <w:rtl w:val="0"/>
        </w:rPr>
      </w:r>
    </w:p>
    <w:p w:rsidR="00000000" w:rsidDel="00000000" w:rsidP="00000000" w:rsidRDefault="00000000" w:rsidRPr="00000000" w14:paraId="0000034F">
      <w:pPr>
        <w:ind w:left="111" w:firstLine="720"/>
        <w:rPr>
          <w:b w:val="1"/>
          <w:sz w:val="24"/>
          <w:szCs w:val="24"/>
        </w:rPr>
      </w:pPr>
      <w:r w:rsidDel="00000000" w:rsidR="00000000" w:rsidRPr="00000000">
        <w:rPr>
          <w:b w:val="1"/>
          <w:sz w:val="24"/>
          <w:szCs w:val="24"/>
          <w:rtl w:val="0"/>
        </w:rPr>
        <w:t xml:space="preserve">Komponen dan Bobot Penilaian :</w:t>
      </w:r>
    </w:p>
    <w:p w:rsidR="00000000" w:rsidDel="00000000" w:rsidP="00000000" w:rsidRDefault="00000000" w:rsidRPr="00000000" w14:paraId="000003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3"/>
          <w:tab w:val="left" w:leader="none" w:pos="3713"/>
        </w:tabs>
        <w:spacing w:after="0" w:before="1" w:line="257" w:lineRule="auto"/>
        <w:ind w:left="1192" w:right="0" w:hanging="361.000000000000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Presensi dan Keaktifan </w:t>
        <w:tab/>
        <w:t xml:space="preserve">: 10%</w:t>
      </w:r>
    </w:p>
    <w:p w:rsidR="00000000" w:rsidDel="00000000" w:rsidP="00000000" w:rsidRDefault="00000000" w:rsidRPr="00000000" w14:paraId="000003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3"/>
          <w:tab w:val="left" w:leader="none" w:pos="3713"/>
        </w:tabs>
        <w:spacing w:after="0" w:before="1" w:line="257" w:lineRule="auto"/>
        <w:ind w:left="1192" w:right="0" w:hanging="361.000000000000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Tugas</w:t>
        <w:tab/>
        <w:t xml:space="preserve">: 25%</w:t>
      </w:r>
    </w:p>
    <w:p w:rsidR="00000000" w:rsidDel="00000000" w:rsidP="00000000" w:rsidRDefault="00000000" w:rsidRPr="00000000" w14:paraId="000003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3"/>
        </w:tabs>
        <w:spacing w:after="0" w:before="0" w:line="257" w:lineRule="auto"/>
        <w:ind w:left="1192" w:right="0" w:hanging="361.000000000000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Ujian Tengah Semester </w:t>
        <w:tab/>
        <w:t xml:space="preserve">  : 20%</w:t>
      </w:r>
    </w:p>
    <w:p w:rsidR="00000000" w:rsidDel="00000000" w:rsidP="00000000" w:rsidRDefault="00000000" w:rsidRPr="00000000" w14:paraId="000003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3"/>
          <w:tab w:val="left" w:leader="none" w:pos="5153"/>
        </w:tabs>
        <w:spacing w:after="0" w:before="2" w:line="257" w:lineRule="auto"/>
        <w:ind w:left="1192" w:right="0" w:hanging="361.0000000000001"/>
        <w:jc w:val="left"/>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Ujian Akhir Semester           : 45%</w:t>
      </w:r>
    </w:p>
    <w:p w:rsidR="00000000" w:rsidDel="00000000" w:rsidP="00000000" w:rsidRDefault="00000000" w:rsidRPr="00000000" w14:paraId="00000354">
      <w:pPr>
        <w:spacing w:line="257" w:lineRule="auto"/>
        <w:ind w:left="832" w:firstLine="0"/>
        <w:rPr>
          <w:sz w:val="24"/>
          <w:szCs w:val="24"/>
        </w:rPr>
      </w:pPr>
      <w:r w:rsidDel="00000000" w:rsidR="00000000" w:rsidRPr="00000000">
        <w:rPr>
          <w:b w:val="1"/>
          <w:sz w:val="24"/>
          <w:szCs w:val="24"/>
          <w:rtl w:val="0"/>
        </w:rPr>
        <w:t xml:space="preserve">        Nilai Akhir  </w:t>
        <w:tab/>
        <w:tab/>
        <w:t xml:space="preserve">  : </w:t>
      </w:r>
      <w:r w:rsidDel="00000000" w:rsidR="00000000" w:rsidRPr="00000000">
        <w:rPr>
          <w:sz w:val="24"/>
          <w:szCs w:val="24"/>
          <w:rtl w:val="0"/>
        </w:rPr>
        <w:t xml:space="preserve">100% </w:t>
      </w:r>
    </w:p>
    <w:p w:rsidR="00000000" w:rsidDel="00000000" w:rsidP="00000000" w:rsidRDefault="00000000" w:rsidRPr="00000000" w14:paraId="00000355">
      <w:pPr>
        <w:spacing w:line="259" w:lineRule="auto"/>
        <w:ind w:left="851" w:right="939" w:firstLine="0"/>
        <w:rPr>
          <w:b w:val="1"/>
          <w:sz w:val="24"/>
          <w:szCs w:val="24"/>
          <w:u w:val="single"/>
        </w:rPr>
      </w:pPr>
      <w:r w:rsidDel="00000000" w:rsidR="00000000" w:rsidRPr="00000000">
        <w:rPr>
          <w:rtl w:val="0"/>
        </w:rPr>
      </w:r>
    </w:p>
    <w:p w:rsidR="00000000" w:rsidDel="00000000" w:rsidP="00000000" w:rsidRDefault="00000000" w:rsidRPr="00000000" w14:paraId="00000356">
      <w:pPr>
        <w:spacing w:line="259" w:lineRule="auto"/>
        <w:ind w:left="851" w:right="939" w:firstLine="0"/>
        <w:rPr>
          <w:b w:val="1"/>
          <w:sz w:val="24"/>
          <w:szCs w:val="24"/>
          <w:u w:val="single"/>
        </w:rPr>
      </w:pPr>
      <w:r w:rsidDel="00000000" w:rsidR="00000000" w:rsidRPr="00000000">
        <w:rPr>
          <w:rtl w:val="0"/>
        </w:rPr>
      </w:r>
    </w:p>
    <w:p w:rsidR="00000000" w:rsidDel="00000000" w:rsidP="00000000" w:rsidRDefault="00000000" w:rsidRPr="00000000" w14:paraId="00000357">
      <w:pPr>
        <w:spacing w:line="259" w:lineRule="auto"/>
        <w:ind w:left="851" w:right="939" w:firstLine="0"/>
        <w:rPr>
          <w:sz w:val="24"/>
          <w:szCs w:val="24"/>
        </w:rPr>
      </w:pPr>
      <w:r w:rsidDel="00000000" w:rsidR="00000000" w:rsidRPr="00000000">
        <w:rPr>
          <w:b w:val="1"/>
          <w:sz w:val="24"/>
          <w:szCs w:val="24"/>
          <w:u w:val="single"/>
          <w:rtl w:val="0"/>
        </w:rPr>
        <w:t xml:space="preserve">Catatan</w:t>
      </w:r>
      <w:r w:rsidDel="00000000" w:rsidR="00000000" w:rsidRPr="00000000">
        <w:rPr>
          <w:b w:val="1"/>
          <w:sz w:val="24"/>
          <w:szCs w:val="24"/>
          <w:rtl w:val="0"/>
        </w:rPr>
        <w:t xml:space="preserve"> :</w:t>
      </w:r>
      <w:r w:rsidDel="00000000" w:rsidR="00000000" w:rsidRPr="00000000">
        <w:rPr>
          <w:sz w:val="24"/>
          <w:szCs w:val="24"/>
          <w:rtl w:val="0"/>
        </w:rPr>
        <w:t xml:space="preserve">    </w:t>
      </w:r>
    </w:p>
    <w:p w:rsidR="00000000" w:rsidDel="00000000" w:rsidP="00000000" w:rsidRDefault="00000000" w:rsidRPr="00000000" w14:paraId="000003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Capaian Pembelajaran Lulusan PRODI (CPL-PRODI)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kemampuan yang dimiliki oleh setiap lulusan PRODI yang merupakan internalisasi dari sikap, penguasaan pengetahuan dan ketrampilan sesuai dengan jenjang prodinya yang diperoleh melalui proses pembelajaran.</w:t>
      </w:r>
    </w:p>
    <w:p w:rsidR="00000000" w:rsidDel="00000000" w:rsidP="00000000" w:rsidRDefault="00000000" w:rsidRPr="00000000" w14:paraId="000003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CPL yang dibebankan pada mata kuliah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beberapa capaian pembelajaran lulusan program studi (CPL-PRODI) yang digunakan untuk pembentukan/pengembangan sebuah mata kuliah yang terdiri dari aspek sikap, ketrampulan umum, ketrampilan khusus dan pengetahuan.</w:t>
      </w:r>
    </w:p>
    <w:p w:rsidR="00000000" w:rsidDel="00000000" w:rsidP="00000000" w:rsidRDefault="00000000" w:rsidRPr="00000000" w14:paraId="000003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CP Mata kuliah (CPMK)</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kemampuan yang dijabarkan secara spesifik dari CPL yang dibebankan pada mata kuliah, dan bersifat spesifik terhadap bahan kajian atau materi pembelajaran mata kuliah tersebut.</w:t>
      </w:r>
    </w:p>
    <w:p w:rsidR="00000000" w:rsidDel="00000000" w:rsidP="00000000" w:rsidRDefault="00000000" w:rsidRPr="00000000" w14:paraId="000003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Sub-CP Mata kuliah (Sub-CPMK)</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kemampuan yang dijabarkan secara spesifik dari CPMK yang dapat diukur atau diamati dan merupakan kemampuan akhir yang direncanakan pada tiap tahap pembelajaran, dan bersifat spesifik terhadap materi pembelajaran mata kuliah tersebut.</w:t>
      </w:r>
    </w:p>
    <w:p w:rsidR="00000000" w:rsidDel="00000000" w:rsidP="00000000" w:rsidRDefault="00000000" w:rsidRPr="00000000" w14:paraId="000003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Indikator penilaian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kemampuan dalam proses maupun hasil belajar mahasiswa adalah pernyataan spesifik dan terukur yang mengidentifikasi kemampuan atau kinerja hasil belajar mahasiswa yang disertai bukti-bukti.</w:t>
      </w:r>
    </w:p>
    <w:p w:rsidR="00000000" w:rsidDel="00000000" w:rsidP="00000000" w:rsidRDefault="00000000" w:rsidRPr="00000000" w14:paraId="000003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Kriteria Penilaian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patokan yang digunakan sebagai ukuran atau tolok ukur ketercapaian pembelajaran dalam penilaian berdasarkan indikator-indikator yang telah ditetapkan. </w:t>
      </w:r>
    </w:p>
    <w:p w:rsidR="00000000" w:rsidDel="00000000" w:rsidP="00000000" w:rsidRDefault="00000000" w:rsidRPr="00000000" w14:paraId="000003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Kriteria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penilaian merupakan pedoman bagi penilai agar penilaian konsisten dan tidak bias. </w:t>
      </w:r>
    </w:p>
    <w:p w:rsidR="00000000" w:rsidDel="00000000" w:rsidP="00000000" w:rsidRDefault="00000000" w:rsidRPr="00000000" w14:paraId="000003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Kriteria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dapat berupa kuantitatif ataupun kualitatif.</w:t>
      </w:r>
    </w:p>
    <w:p w:rsidR="00000000" w:rsidDel="00000000" w:rsidP="00000000" w:rsidRDefault="00000000" w:rsidRPr="00000000" w14:paraId="000003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Bentuk penilaian: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 dan non-tes.</w:t>
      </w:r>
    </w:p>
    <w:p w:rsidR="00000000" w:rsidDel="00000000" w:rsidP="00000000" w:rsidRDefault="00000000" w:rsidRPr="00000000" w14:paraId="000003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Bentuk pembelajaran: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Ceramah, Presentasi, Diskusi atau bentuk pembelajaran lain yang setara.</w:t>
      </w:r>
    </w:p>
    <w:p w:rsidR="00000000" w:rsidDel="00000000" w:rsidP="00000000" w:rsidRDefault="00000000" w:rsidRPr="00000000" w14:paraId="000003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Metode Pembelajaran: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Small Group Discussion dan metode lainnya yg setara.</w:t>
      </w:r>
    </w:p>
    <w:p w:rsidR="00000000" w:rsidDel="00000000" w:rsidP="00000000" w:rsidRDefault="00000000" w:rsidRPr="00000000" w14:paraId="000003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Materi Pembelajaran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adalah rincian atau uraian dari bahan kajian yg dapat disajikan dalam bentuk beberapa pokok dan sub-pokok bahasan.</w:t>
      </w:r>
    </w:p>
    <w:p w:rsidR="00000000" w:rsidDel="00000000" w:rsidP="00000000" w:rsidRDefault="00000000" w:rsidRPr="00000000" w14:paraId="000003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Bobot penilaian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adalah prosentasi penilaian terhadap setiap pencapaian sub-CPMK yang besarnya proposional dengan tingkat kesulitan pencapaian sub-CPMK tsb., dan totalnya 100%.</w:t>
      </w:r>
    </w:p>
    <w:p w:rsidR="00000000" w:rsidDel="00000000" w:rsidP="00000000" w:rsidRDefault="00000000" w:rsidRPr="00000000" w14:paraId="000003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3" w:before="0" w:line="249" w:lineRule="auto"/>
        <w:ind w:left="1134" w:right="939" w:hanging="283"/>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Pembelajaran melalui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Tatap Muka (TM), Penugasan terstruktur (PT) dan Belajar mandiri (BM).</w:t>
      </w:r>
    </w:p>
    <w:p w:rsidR="00000000" w:rsidDel="00000000" w:rsidP="00000000" w:rsidRDefault="00000000" w:rsidRPr="00000000" w14:paraId="00000366">
      <w:pPr>
        <w:rPr>
          <w:sz w:val="24"/>
          <w:szCs w:val="24"/>
        </w:rPr>
      </w:pPr>
      <w:r w:rsidDel="00000000" w:rsidR="00000000" w:rsidRPr="00000000">
        <w:rPr>
          <w:rtl w:val="0"/>
        </w:rPr>
      </w:r>
    </w:p>
    <w:p w:rsidR="00000000" w:rsidDel="00000000" w:rsidP="00000000" w:rsidRDefault="00000000" w:rsidRPr="00000000" w14:paraId="00000367">
      <w:pPr>
        <w:rPr>
          <w:sz w:val="24"/>
          <w:szCs w:val="24"/>
        </w:rPr>
      </w:pPr>
      <w:r w:rsidDel="00000000" w:rsidR="00000000" w:rsidRPr="00000000">
        <w:rPr>
          <w:rtl w:val="0"/>
        </w:rPr>
      </w:r>
    </w:p>
    <w:p w:rsidR="00000000" w:rsidDel="00000000" w:rsidP="00000000" w:rsidRDefault="00000000" w:rsidRPr="00000000" w14:paraId="00000368">
      <w:pPr>
        <w:rPr>
          <w:sz w:val="24"/>
          <w:szCs w:val="24"/>
        </w:rPr>
      </w:pPr>
      <w:r w:rsidDel="00000000" w:rsidR="00000000" w:rsidRPr="00000000">
        <w:rPr>
          <w:rtl w:val="0"/>
        </w:rPr>
      </w:r>
    </w:p>
    <w:p w:rsidR="00000000" w:rsidDel="00000000" w:rsidP="00000000" w:rsidRDefault="00000000" w:rsidRPr="00000000" w14:paraId="00000369">
      <w:pPr>
        <w:rPr>
          <w:sz w:val="24"/>
          <w:szCs w:val="24"/>
        </w:rPr>
      </w:pPr>
      <w:r w:rsidDel="00000000" w:rsidR="00000000" w:rsidRPr="00000000">
        <w:rPr>
          <w:rtl w:val="0"/>
        </w:rPr>
      </w:r>
    </w:p>
    <w:p w:rsidR="00000000" w:rsidDel="00000000" w:rsidP="00000000" w:rsidRDefault="00000000" w:rsidRPr="00000000" w14:paraId="0000036A">
      <w:pPr>
        <w:rPr>
          <w:sz w:val="24"/>
          <w:szCs w:val="24"/>
        </w:rPr>
      </w:pPr>
      <w:r w:rsidDel="00000000" w:rsidR="00000000" w:rsidRPr="00000000">
        <w:rPr>
          <w:rtl w:val="0"/>
        </w:rPr>
      </w:r>
    </w:p>
    <w:sectPr>
      <w:pgSz w:h="11910" w:w="16850" w:orient="landscape"/>
      <w:pgMar w:bottom="280" w:top="1100" w:left="300" w:right="3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alibri"/>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92" w:hanging="360"/>
      </w:pPr>
      <w:rPr>
        <w:rFonts w:ascii="Cambria" w:cs="Cambria" w:eastAsia="Cambria" w:hAnsi="Cambria"/>
        <w:sz w:val="22"/>
        <w:szCs w:val="22"/>
      </w:rPr>
    </w:lvl>
    <w:lvl w:ilvl="1">
      <w:start w:val="0"/>
      <w:numFmt w:val="bullet"/>
      <w:lvlText w:val="•"/>
      <w:lvlJc w:val="left"/>
      <w:pPr>
        <w:ind w:left="1709" w:hanging="360"/>
      </w:pPr>
      <w:rPr/>
    </w:lvl>
    <w:lvl w:ilvl="2">
      <w:start w:val="0"/>
      <w:numFmt w:val="bullet"/>
      <w:lvlText w:val="•"/>
      <w:lvlJc w:val="left"/>
      <w:pPr>
        <w:ind w:left="2219" w:hanging="360"/>
      </w:pPr>
      <w:rPr/>
    </w:lvl>
    <w:lvl w:ilvl="3">
      <w:start w:val="0"/>
      <w:numFmt w:val="bullet"/>
      <w:lvlText w:val="•"/>
      <w:lvlJc w:val="left"/>
      <w:pPr>
        <w:ind w:left="2728" w:hanging="360"/>
      </w:pPr>
      <w:rPr/>
    </w:lvl>
    <w:lvl w:ilvl="4">
      <w:start w:val="0"/>
      <w:numFmt w:val="bullet"/>
      <w:lvlText w:val="•"/>
      <w:lvlJc w:val="left"/>
      <w:pPr>
        <w:ind w:left="3238" w:hanging="360"/>
      </w:pPr>
      <w:rPr/>
    </w:lvl>
    <w:lvl w:ilvl="5">
      <w:start w:val="0"/>
      <w:numFmt w:val="bullet"/>
      <w:lvlText w:val="•"/>
      <w:lvlJc w:val="left"/>
      <w:pPr>
        <w:ind w:left="3748" w:hanging="360"/>
      </w:pPr>
      <w:rPr/>
    </w:lvl>
    <w:lvl w:ilvl="6">
      <w:start w:val="0"/>
      <w:numFmt w:val="bullet"/>
      <w:lvlText w:val="•"/>
      <w:lvlJc w:val="left"/>
      <w:pPr>
        <w:ind w:left="4257" w:hanging="360"/>
      </w:pPr>
      <w:rPr/>
    </w:lvl>
    <w:lvl w:ilvl="7">
      <w:start w:val="0"/>
      <w:numFmt w:val="bullet"/>
      <w:lvlText w:val="•"/>
      <w:lvlJc w:val="left"/>
      <w:pPr>
        <w:ind w:left="4767" w:hanging="360"/>
      </w:pPr>
      <w:rPr/>
    </w:lvl>
    <w:lvl w:ilvl="8">
      <w:start w:val="0"/>
      <w:numFmt w:val="bullet"/>
      <w:lvlText w:val="•"/>
      <w:lvlJc w:val="left"/>
      <w:pPr>
        <w:ind w:left="5276" w:hanging="360"/>
      </w:pPr>
      <w:rPr/>
    </w:lvl>
  </w:abstractNum>
  <w:abstractNum w:abstractNumId="2">
    <w:lvl w:ilvl="0">
      <w:start w:val="1"/>
      <w:numFmt w:val="decimal"/>
      <w:lvlText w:val="%1."/>
      <w:lvlJc w:val="left"/>
      <w:pPr>
        <w:ind w:left="693" w:hanging="693"/>
      </w:pPr>
      <w:rPr>
        <w:rFonts w:ascii="Calibri" w:cs="Calibri" w:eastAsia="Calibri" w:hAnsi="Calibri"/>
        <w:b w:val="0"/>
        <w:i w:val="0"/>
        <w:strike w:val="0"/>
        <w:color w:val="000000"/>
        <w:sz w:val="22"/>
        <w:szCs w:val="22"/>
        <w:u w:val="none"/>
        <w:shd w:fill="auto" w:val="clear"/>
        <w:vertAlign w:val="baseline"/>
      </w:rPr>
    </w:lvl>
    <w:lvl w:ilvl="1">
      <w:start w:val="1"/>
      <w:numFmt w:val="lowerLetter"/>
      <w:lvlText w:val="%2"/>
      <w:lvlJc w:val="left"/>
      <w:pPr>
        <w:ind w:left="1370" w:hanging="1370"/>
      </w:pPr>
      <w:rPr>
        <w:rFonts w:ascii="Calibri" w:cs="Calibri" w:eastAsia="Calibri" w:hAnsi="Calibri"/>
        <w:b w:val="0"/>
        <w:i w:val="0"/>
        <w:strike w:val="0"/>
        <w:color w:val="000000"/>
        <w:sz w:val="22"/>
        <w:szCs w:val="22"/>
        <w:u w:val="none"/>
        <w:shd w:fill="auto" w:val="clear"/>
        <w:vertAlign w:val="baseline"/>
      </w:rPr>
    </w:lvl>
    <w:lvl w:ilvl="2">
      <w:start w:val="1"/>
      <w:numFmt w:val="lowerRoman"/>
      <w:lvlText w:val="%3"/>
      <w:lvlJc w:val="left"/>
      <w:pPr>
        <w:ind w:left="2090" w:hanging="2090"/>
      </w:pPr>
      <w:rPr>
        <w:rFonts w:ascii="Calibri" w:cs="Calibri" w:eastAsia="Calibri" w:hAnsi="Calibri"/>
        <w:b w:val="0"/>
        <w:i w:val="0"/>
        <w:strike w:val="0"/>
        <w:color w:val="000000"/>
        <w:sz w:val="22"/>
        <w:szCs w:val="22"/>
        <w:u w:val="none"/>
        <w:shd w:fill="auto" w:val="clear"/>
        <w:vertAlign w:val="baseline"/>
      </w:rPr>
    </w:lvl>
    <w:lvl w:ilvl="3">
      <w:start w:val="1"/>
      <w:numFmt w:val="decimal"/>
      <w:lvlText w:val="%4"/>
      <w:lvlJc w:val="left"/>
      <w:pPr>
        <w:ind w:left="2810" w:hanging="2810"/>
      </w:pPr>
      <w:rPr>
        <w:rFonts w:ascii="Calibri" w:cs="Calibri" w:eastAsia="Calibri" w:hAnsi="Calibri"/>
        <w:b w:val="0"/>
        <w:i w:val="0"/>
        <w:strike w:val="0"/>
        <w:color w:val="000000"/>
        <w:sz w:val="22"/>
        <w:szCs w:val="22"/>
        <w:u w:val="none"/>
        <w:shd w:fill="auto" w:val="clear"/>
        <w:vertAlign w:val="baseline"/>
      </w:rPr>
    </w:lvl>
    <w:lvl w:ilvl="4">
      <w:start w:val="1"/>
      <w:numFmt w:val="lowerLetter"/>
      <w:lvlText w:val="%5"/>
      <w:lvlJc w:val="left"/>
      <w:pPr>
        <w:ind w:left="3530" w:hanging="3530"/>
      </w:pPr>
      <w:rPr>
        <w:rFonts w:ascii="Calibri" w:cs="Calibri" w:eastAsia="Calibri" w:hAnsi="Calibri"/>
        <w:b w:val="0"/>
        <w:i w:val="0"/>
        <w:strike w:val="0"/>
        <w:color w:val="000000"/>
        <w:sz w:val="22"/>
        <w:szCs w:val="22"/>
        <w:u w:val="none"/>
        <w:shd w:fill="auto" w:val="clear"/>
        <w:vertAlign w:val="baseline"/>
      </w:rPr>
    </w:lvl>
    <w:lvl w:ilvl="5">
      <w:start w:val="1"/>
      <w:numFmt w:val="lowerRoman"/>
      <w:lvlText w:val="%6"/>
      <w:lvlJc w:val="left"/>
      <w:pPr>
        <w:ind w:left="4250" w:hanging="4250"/>
      </w:pPr>
      <w:rPr>
        <w:rFonts w:ascii="Calibri" w:cs="Calibri" w:eastAsia="Calibri" w:hAnsi="Calibri"/>
        <w:b w:val="0"/>
        <w:i w:val="0"/>
        <w:strike w:val="0"/>
        <w:color w:val="000000"/>
        <w:sz w:val="22"/>
        <w:szCs w:val="22"/>
        <w:u w:val="none"/>
        <w:shd w:fill="auto" w:val="clear"/>
        <w:vertAlign w:val="baseline"/>
      </w:rPr>
    </w:lvl>
    <w:lvl w:ilvl="6">
      <w:start w:val="1"/>
      <w:numFmt w:val="decimal"/>
      <w:lvlText w:val="%7"/>
      <w:lvlJc w:val="left"/>
      <w:pPr>
        <w:ind w:left="4970" w:hanging="4970"/>
      </w:pPr>
      <w:rPr>
        <w:rFonts w:ascii="Calibri" w:cs="Calibri" w:eastAsia="Calibri" w:hAnsi="Calibri"/>
        <w:b w:val="0"/>
        <w:i w:val="0"/>
        <w:strike w:val="0"/>
        <w:color w:val="000000"/>
        <w:sz w:val="22"/>
        <w:szCs w:val="22"/>
        <w:u w:val="none"/>
        <w:shd w:fill="auto" w:val="clear"/>
        <w:vertAlign w:val="baseline"/>
      </w:rPr>
    </w:lvl>
    <w:lvl w:ilvl="7">
      <w:start w:val="1"/>
      <w:numFmt w:val="lowerLetter"/>
      <w:lvlText w:val="%8"/>
      <w:lvlJc w:val="left"/>
      <w:pPr>
        <w:ind w:left="5690" w:hanging="5690"/>
      </w:pPr>
      <w:rPr>
        <w:rFonts w:ascii="Calibri" w:cs="Calibri" w:eastAsia="Calibri" w:hAnsi="Calibri"/>
        <w:b w:val="0"/>
        <w:i w:val="0"/>
        <w:strike w:val="0"/>
        <w:color w:val="000000"/>
        <w:sz w:val="22"/>
        <w:szCs w:val="22"/>
        <w:u w:val="none"/>
        <w:shd w:fill="auto" w:val="clear"/>
        <w:vertAlign w:val="baseline"/>
      </w:rPr>
    </w:lvl>
    <w:lvl w:ilvl="8">
      <w:start w:val="1"/>
      <w:numFmt w:val="lowerRoman"/>
      <w:lvlText w:val="%9"/>
      <w:lvlJc w:val="left"/>
      <w:pPr>
        <w:ind w:left="6410" w:hanging="6410"/>
      </w:pPr>
      <w:rPr>
        <w:rFonts w:ascii="Calibri" w:cs="Calibri" w:eastAsia="Calibri" w:hAnsi="Calibri"/>
        <w:b w:val="0"/>
        <w:i w:val="0"/>
        <w:strike w:val="0"/>
        <w:color w:val="000000"/>
        <w:sz w:val="22"/>
        <w:szCs w:val="22"/>
        <w:u w:val="none"/>
        <w:shd w:fill="auto" w:val="clear"/>
        <w:vertAlign w:val="baseline"/>
      </w:rPr>
    </w:lvl>
  </w:abstractNum>
  <w:abstractNum w:abstractNumId="3">
    <w:lvl w:ilvl="0">
      <w:start w:val="1"/>
      <w:numFmt w:val="decimal"/>
      <w:lvlText w:val="%1."/>
      <w:lvlJc w:val="left"/>
      <w:pPr>
        <w:ind w:left="1" w:hanging="1"/>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187" w:hanging="1187"/>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1907" w:hanging="1907"/>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2627" w:hanging="2627"/>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347" w:hanging="3347"/>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067" w:hanging="4067"/>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4787" w:hanging="4787"/>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5507" w:hanging="5507"/>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227" w:hanging="6227"/>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4"/>
      <w:numFmt w:val="decimal"/>
      <w:lvlText w:val="%1"/>
      <w:lvlJc w:val="left"/>
      <w:pPr>
        <w:ind w:left="720" w:hanging="360"/>
      </w:pPr>
      <w:rPr>
        <w:rFonts w:ascii="Calibri" w:cs="Calibri" w:eastAsia="Calibri" w:hAnsi="Calibri"/>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832"/>
    </w:pPr>
    <w:rPr>
      <w:b w:val="1"/>
    </w:rPr>
  </w:style>
  <w:style w:type="paragraph" w:styleId="Heading2">
    <w:name w:val="heading 2"/>
    <w:basedOn w:val="Normal"/>
    <w:next w:val="Normal"/>
    <w:pPr>
      <w:keepNext w:val="1"/>
      <w:keepLines w:val="1"/>
      <w:spacing w:before="40" w:lineRule="auto"/>
    </w:pPr>
    <w:rPr>
      <w:rFonts w:ascii="Cambria" w:cs="Cambria" w:eastAsia="Cambria" w:hAnsi="Cambria"/>
      <w:color w:val="a5a5a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34"/>
    <w:qFormat w:val="1"/>
    <w:pPr>
      <w:spacing w:line="257" w:lineRule="exact"/>
      <w:ind w:left="1192" w:hanging="361"/>
    </w:pPr>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F36FE8"/>
    <w:rPr>
      <w:color w:val="5f5f5f" w:themeColor="hyperlink"/>
      <w:u w:val="single"/>
    </w:rPr>
  </w:style>
  <w:style w:type="character" w:styleId="UnresolvedMention">
    <w:name w:val="Unresolved Mention"/>
    <w:basedOn w:val="DefaultParagraphFont"/>
    <w:uiPriority w:val="99"/>
    <w:semiHidden w:val="1"/>
    <w:unhideWhenUsed w:val="1"/>
    <w:rsid w:val="00F36FE8"/>
    <w:rPr>
      <w:color w:val="605e5c"/>
      <w:shd w:color="auto" w:fill="e1dfdd" w:val="clear"/>
    </w:rPr>
  </w:style>
  <w:style w:type="paragraph" w:styleId="Header">
    <w:name w:val="header"/>
    <w:basedOn w:val="Normal"/>
    <w:link w:val="HeaderChar"/>
    <w:uiPriority w:val="99"/>
    <w:unhideWhenUsed w:val="1"/>
    <w:rsid w:val="0056209E"/>
    <w:pPr>
      <w:tabs>
        <w:tab w:val="center" w:pos="4680"/>
        <w:tab w:val="right" w:pos="9360"/>
      </w:tabs>
    </w:pPr>
  </w:style>
  <w:style w:type="character" w:styleId="HeaderChar" w:customStyle="1">
    <w:name w:val="Header Char"/>
    <w:basedOn w:val="DefaultParagraphFont"/>
    <w:link w:val="Header"/>
    <w:uiPriority w:val="99"/>
    <w:rsid w:val="0056209E"/>
    <w:rPr>
      <w:rFonts w:ascii="Cambria" w:cs="Cambria" w:eastAsia="Cambria" w:hAnsi="Cambria"/>
      <w:lang w:val="id"/>
    </w:rPr>
  </w:style>
  <w:style w:type="paragraph" w:styleId="Footer">
    <w:name w:val="footer"/>
    <w:basedOn w:val="Normal"/>
    <w:link w:val="FooterChar"/>
    <w:uiPriority w:val="99"/>
    <w:unhideWhenUsed w:val="1"/>
    <w:rsid w:val="0056209E"/>
    <w:pPr>
      <w:tabs>
        <w:tab w:val="center" w:pos="4680"/>
        <w:tab w:val="right" w:pos="9360"/>
      </w:tabs>
    </w:pPr>
  </w:style>
  <w:style w:type="character" w:styleId="FooterChar" w:customStyle="1">
    <w:name w:val="Footer Char"/>
    <w:basedOn w:val="DefaultParagraphFont"/>
    <w:link w:val="Footer"/>
    <w:uiPriority w:val="99"/>
    <w:rsid w:val="0056209E"/>
    <w:rPr>
      <w:rFonts w:ascii="Cambria" w:cs="Cambria" w:eastAsia="Cambria" w:hAnsi="Cambria"/>
      <w:lang w:val="id"/>
    </w:rPr>
  </w:style>
  <w:style w:type="table" w:styleId="TableGrid">
    <w:name w:val="Table Grid"/>
    <w:basedOn w:val="TableNormal"/>
    <w:uiPriority w:val="39"/>
    <w:rsid w:val="001F4DD3"/>
    <w:pPr>
      <w:widowControl w:val="1"/>
      <w:autoSpaceDE w:val="1"/>
      <w:autoSpaceDN w:val="1"/>
    </w:pPr>
    <w:rPr>
      <w:kern w:val="2"/>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Grid">
    <w:name w:val="Light Grid"/>
    <w:basedOn w:val="TableNormal"/>
    <w:uiPriority w:val="62"/>
    <w:rsid w:val="00D747A4"/>
    <w:pPr>
      <w:widowControl w:val="1"/>
      <w:autoSpaceDE w:val="1"/>
      <w:autoSpaceDN w:val="1"/>
    </w:pPr>
    <w:rPr>
      <w:rFonts w:eastAsiaTheme="minorEastAsia"/>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paragraph" w:styleId="ListBullet">
    <w:name w:val="List Bullet"/>
    <w:basedOn w:val="Normal"/>
    <w:uiPriority w:val="99"/>
    <w:unhideWhenUsed w:val="1"/>
    <w:rsid w:val="00012B5C"/>
    <w:pPr>
      <w:widowControl w:val="1"/>
      <w:numPr>
        <w:numId w:val="2"/>
      </w:numPr>
      <w:autoSpaceDE w:val="1"/>
      <w:autoSpaceDN w:val="1"/>
      <w:spacing w:after="200" w:line="276" w:lineRule="auto"/>
      <w:contextualSpacing w:val="1"/>
    </w:pPr>
    <w:rPr>
      <w:rFonts w:asciiTheme="minorHAnsi" w:cstheme="minorBidi" w:eastAsiaTheme="minorEastAsia" w:hAnsiTheme="minorHAnsi"/>
      <w:lang w:val="en-US"/>
    </w:rPr>
  </w:style>
  <w:style w:type="character" w:styleId="fontstyle01" w:customStyle="1">
    <w:name w:val="fontstyle01"/>
    <w:basedOn w:val="DefaultParagraphFont"/>
    <w:rsid w:val="00E14DD2"/>
    <w:rPr>
      <w:rFonts w:ascii="CIDFont+F2" w:hAnsi="CIDFont+F2" w:hint="default"/>
      <w:b w:val="0"/>
      <w:bCs w:val="0"/>
      <w:i w:val="0"/>
      <w:iCs w:val="0"/>
      <w:color w:val="000000"/>
      <w:sz w:val="14"/>
      <w:szCs w:val="14"/>
    </w:rPr>
  </w:style>
  <w:style w:type="character" w:styleId="Emphasis">
    <w:name w:val="Emphasis"/>
    <w:basedOn w:val="DefaultParagraphFont"/>
    <w:uiPriority w:val="20"/>
    <w:qFormat w:val="1"/>
    <w:rsid w:val="00082BF9"/>
    <w:rPr>
      <w:i w:val="1"/>
      <w:iCs w:val="1"/>
    </w:rPr>
  </w:style>
  <w:style w:type="character" w:styleId="Heading2Char" w:customStyle="1">
    <w:name w:val="Heading 2 Char"/>
    <w:basedOn w:val="DefaultParagraphFont"/>
    <w:link w:val="Heading2"/>
    <w:uiPriority w:val="9"/>
    <w:semiHidden w:val="1"/>
    <w:rsid w:val="00CB5E4B"/>
    <w:rPr>
      <w:rFonts w:asciiTheme="majorHAnsi" w:cstheme="majorBidi" w:eastAsiaTheme="majorEastAsia" w:hAnsiTheme="majorHAnsi"/>
      <w:color w:val="a5a5a5" w:themeColor="accent1" w:themeShade="0000BF"/>
      <w:sz w:val="26"/>
      <w:szCs w:val="26"/>
      <w:lang w:val="id"/>
    </w:rPr>
  </w:style>
  <w:style w:type="paragraph" w:styleId="NormalWeb">
    <w:name w:val="Normal (Web)"/>
    <w:basedOn w:val="Normal"/>
    <w:uiPriority w:val="99"/>
    <w:unhideWhenUsed w:val="1"/>
    <w:rsid w:val="00CB5E4B"/>
    <w:pPr>
      <w:widowControl w:val="1"/>
      <w:autoSpaceDE w:val="1"/>
      <w:autoSpaceDN w:val="1"/>
      <w:spacing w:after="100" w:afterAutospacing="1" w:before="100" w:beforeAutospacing="1"/>
    </w:pPr>
    <w:rPr>
      <w:rFonts w:ascii="Times New Roman" w:cs="Times New Roman" w:eastAsia="Times New Roman" w:hAnsi="Times New Roman"/>
      <w:sz w:val="24"/>
      <w:szCs w:val="24"/>
      <w:lang w:eastAsia="en-ID" w:val="en-ID"/>
    </w:rPr>
  </w:style>
  <w:style w:type="character" w:styleId="Strong">
    <w:name w:val="Strong"/>
    <w:basedOn w:val="DefaultParagraphFont"/>
    <w:uiPriority w:val="22"/>
    <w:qFormat w:val="1"/>
    <w:rsid w:val="00CB5E4B"/>
    <w:rPr>
      <w:b w:val="1"/>
      <w:bCs w:val="1"/>
    </w:rPr>
  </w:style>
  <w:style w:type="table" w:styleId="TableGrid0" w:customStyle="1">
    <w:name w:val="TableGrid"/>
    <w:rsid w:val="00902ABF"/>
    <w:pPr>
      <w:widowControl w:val="1"/>
      <w:autoSpaceDE w:val="1"/>
      <w:autoSpaceDN w:val="1"/>
    </w:pPr>
    <w:rPr>
      <w:rFonts w:eastAsiaTheme="minorEastAsia"/>
      <w:lang w:eastAsia="en-ID" w:val="en-ID"/>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widowControl w:val="1"/>
    </w:pPr>
    <w:tblPr>
      <w:tblStyleRowBandSize w:val="1"/>
      <w:tblStyleColBandSize w:val="1"/>
      <w:tblCellMar>
        <w:top w:w="3.0" w:type="dxa"/>
        <w:left w:w="0.0" w:type="dxa"/>
        <w:bottom w:w="0.0" w:type="dxa"/>
        <w:right w:w="6.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search?sca_esv=453f87096d44fbd1&amp;cs=0&amp;sxsrf=AE3TifOeyTw48HNmvb-uYTBcAVWJIj6Bfw%3A1757382269849&amp;q=al-Wasith+fi+Ushul+al-Fiqh+Al-Islamiyah&amp;sa=X&amp;ved=2ahUKEwjNquqOx8qPAxXKXWwGHSYNHcsQxccNegQIFRAB&amp;mstk=AUtExfBLC2SbacuXq1ttVtJ6cQDtR0H3nx2hjSx_4eTjBvaR7laa7iubXC1pIPj34dJOBk8_Nrgaen0blCjuxRXYKxNz7IXifKFwIswRS3zeaSCxEFRQg0X51-xjfFtZQ-21yhH37yGsC9HrF0MQYkt8H5LsSx3CUu6DWEt6LIfa-tGWC3E&amp;csui=3" TargetMode="External"/><Relationship Id="rId10" Type="http://schemas.openxmlformats.org/officeDocument/2006/relationships/hyperlink" Target="https://www.google.com/search?sca_esv=453f87096d44fbd1&amp;cs=0&amp;sxsrf=AE3TifOeyTw48HNmvb-uYTBcAVWJIj6Bfw%3A1757382269849&amp;q=Ar-Risalah&amp;sa=X&amp;ved=2ahUKEwjNquqOx8qPAxXKXWwGHSYNHcsQxccNegQIFhAB&amp;mstk=AUtExfBLC2SbacuXq1ttVtJ6cQDtR0H3nx2hjSx_4eTjBvaR7laa7iubXC1pIPj34dJOBk8_Nrgaen0blCjuxRXYKxNz7IXifKFwIswRS3zeaSCxEFRQg0X51-xjfFtZQ-21yhH37yGsC9HrF0MQYkt8H5LsSx3CUu6DWEt6LIfa-tGWC3E&amp;csui=3" TargetMode="External"/><Relationship Id="rId13" Type="http://schemas.openxmlformats.org/officeDocument/2006/relationships/hyperlink" Target="https://www.google.com/search?sca_esv=453f87096d44fbd1&amp;cs=0&amp;sxsrf=AE3TifOeyTw48HNmvb-uYTBcAVWJIj6Bfw%3A1757382269849&amp;q=Studi+Hukum+Islam+Kontemporer&amp;sa=X&amp;ved=2ahUKEwjNquqOx8qPAxXKXWwGHSYNHcsQxccNegQIGBAB&amp;mstk=AUtExfBLC2SbacuXq1ttVtJ6cQDtR0H3nx2hjSx_4eTjBvaR7laa7iubXC1pIPj34dJOBk8_Nrgaen0blCjuxRXYKxNz7IXifKFwIswRS3zeaSCxEFRQg0X51-xjfFtZQ-21yhH37yGsC9HrF0MQYkt8H5LsSx3CUu6DWEt6LIfa-tGWC3E&amp;csui=3" TargetMode="External"/><Relationship Id="rId12" Type="http://schemas.openxmlformats.org/officeDocument/2006/relationships/hyperlink" Target="https://www.google.com/search?sca_esv=453f87096d44fbd1&amp;cs=0&amp;sxsrf=AE3TifOeyTw48HNmvb-uYTBcAVWJIj6Bfw%3A1757382269849&amp;q=Metodologi+Studi+Islam&amp;sa=X&amp;ved=2ahUKEwjNquqOx8qPAxXKXWwGHSYNHcsQxccNegQIFxAB&amp;mstk=AUtExfBLC2SbacuXq1ttVtJ6cQDtR0H3nx2hjSx_4eTjBvaR7laa7iubXC1pIPj34dJOBk8_Nrgaen0blCjuxRXYKxNz7IXifKFwIswRS3zeaSCxEFRQg0X51-xjfFtZQ-21yhH37yGsC9HrF0MQYkt8H5LsSx3CUu6DWEt6LIfa-tGWC3E&amp;csui=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www.google.com/search?sca_esv=453f87096d44fbd1&amp;cs=0&amp;sxsrf=AE3TifOeyTw48HNmvb-uYTBcAVWJIj6Bfw%3A1757382269849&amp;q=Schacht%2C+Joseph&amp;sa=X&amp;ved=2ahUKEwjNquqOx8qPAxXKXWwGHSYNHcsQxccNegQIPRAB&amp;mstk=AUtExfBLC2SbacuXq1ttVtJ6cQDtR0H3nx2hjSx_4eTjBvaR7laa7iubXC1pIPj34dJOBk8_Nrgaen0blCjuxRXYKxNz7IXifKFwIswRS3zeaSCxEFRQg0X51-xjfFtZQ-21yhH37yGsC9HrF0MQYkt8H5LsSx3CUu6DWEt6LIfa-tGWC3E&amp;csui=3" TargetMode="External"/><Relationship Id="rId14" Type="http://schemas.openxmlformats.org/officeDocument/2006/relationships/hyperlink" Target="https://www.google.com/search?sca_esv=453f87096d44fbd1&amp;cs=0&amp;sxsrf=AE3TifOeyTw48HNmvb-uYTBcAVWJIj6Bfw%3A1757382269849&amp;q=Badan+Wakaf+Indonesia&amp;sa=X&amp;ved=2ahUKEwjNquqOx8qPAxXKXWwGHSYNHcsQxccNegQIFBAB&amp;mstk=AUtExfBLC2SbacuXq1ttVtJ6cQDtR0H3nx2hjSx_4eTjBvaR7laa7iubXC1pIPj34dJOBk8_Nrgaen0blCjuxRXYKxNz7IXifKFwIswRS3zeaSCxEFRQg0X51-xjfFtZQ-21yhH37yGsC9HrF0MQYkt8H5LsSx3CUu6DWEt6LIfa-tGWC3E&amp;csui=3" TargetMode="External"/><Relationship Id="rId16" Type="http://schemas.openxmlformats.org/officeDocument/2006/relationships/hyperlink" Target="https://www.google.com/search?sca_esv=453f87096d44fbd1&amp;cs=0&amp;sxsrf=AE3TifOeyTw48HNmvb-uYTBcAVWJIj6Bfw%3A1757382269849&amp;q=Hallaq%2C+Wael+B.&amp;sa=X&amp;ved=2ahUKEwjNquqOx8qPAxXKXWwGHSYNHcsQxccNegQIPBAB&amp;mstk=AUtExfBLC2SbacuXq1ttVtJ6cQDtR0H3nx2hjSx_4eTjBvaR7laa7iubXC1pIPj34dJOBk8_Nrgaen0blCjuxRXYKxNz7IXifKFwIswRS3zeaSCxEFRQg0X51-xjfFtZQ-21yhH37yGsC9HrF0MQYkt8H5LsSx3CUu6DWEt6LIfa-tGWC3E&amp;csui=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jCxiEiWDRwICS38HyqcZB1UmA==">CgMxLjA4AHIhMTZXWHN0Q2o5eWV3aFV5Sng1TGthNmxvQzdFVnFlQkJ3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2025-09-05T14:49:00Z</dcterms:created>
  <dc:creator>Bayu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2024-08-28T00:00:00Z</vt:filetime>
  </property>
</Properties>
</file>