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859"/>
        </w:tabs>
        <w:spacing w:after="0" w:before="0" w:line="223" w:lineRule="auto"/>
        <w:ind w:left="0" w:right="-1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592.0" w:type="dxa"/>
        <w:jc w:val="left"/>
        <w:tblInd w:w="3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96"/>
        <w:gridCol w:w="928"/>
        <w:gridCol w:w="804"/>
        <w:gridCol w:w="638"/>
        <w:gridCol w:w="1044"/>
        <w:gridCol w:w="580"/>
        <w:gridCol w:w="938"/>
        <w:gridCol w:w="2126"/>
        <w:gridCol w:w="1402"/>
        <w:gridCol w:w="928"/>
        <w:gridCol w:w="754"/>
        <w:gridCol w:w="754"/>
        <w:tblGridChange w:id="0">
          <w:tblGrid>
            <w:gridCol w:w="696"/>
            <w:gridCol w:w="928"/>
            <w:gridCol w:w="804"/>
            <w:gridCol w:w="638"/>
            <w:gridCol w:w="1044"/>
            <w:gridCol w:w="580"/>
            <w:gridCol w:w="938"/>
            <w:gridCol w:w="2126"/>
            <w:gridCol w:w="1402"/>
            <w:gridCol w:w="928"/>
            <w:gridCol w:w="754"/>
            <w:gridCol w:w="754"/>
          </w:tblGrid>
        </w:tblGridChange>
      </w:tblGrid>
      <w:tr>
        <w:trPr>
          <w:cantSplit w:val="0"/>
          <w:trHeight w:val="69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421528" cy="420147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528" cy="42014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" w:line="302" w:lineRule="auto"/>
              <w:ind w:left="3378" w:right="3371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STAI AL-ANWAR SARANG REMBANG STAI AL-ANWAR SARANG REMBANG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5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S1 PERBANDINGAN MAZHAB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12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" w:line="240" w:lineRule="auto"/>
              <w:ind w:left="6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RENCANA PEMBELAJARAN SEMESTER</w:t>
            </w:r>
          </w:p>
        </w:tc>
      </w:tr>
      <w:tr>
        <w:trPr>
          <w:cantSplit w:val="0"/>
          <w:trHeight w:val="196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6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MATA KULIAH (MK)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6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KODE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6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Rumpun MK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5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Bobot (sks)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5" w:right="36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SEMESTER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5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Tgl Penyusunan</w:t>
            </w:r>
          </w:p>
        </w:tc>
      </w:tr>
      <w:tr>
        <w:trPr>
          <w:cantSplit w:val="0"/>
          <w:trHeight w:val="196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Istinbath Ayat Ahkam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6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36" w:right="31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 Agustus 2024</w:t>
            </w:r>
          </w:p>
        </w:tc>
      </w:tr>
      <w:tr>
        <w:trPr>
          <w:cantSplit w:val="0"/>
          <w:trHeight w:val="196" w:hRule="atLeast"/>
          <w:tblHeader w:val="0"/>
        </w:trPr>
        <w:tc>
          <w:tcPr>
            <w:gridSpan w:val="4"/>
            <w:vMerge w:val="restart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6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OTORISASI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6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Pengembang RPS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5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Koordinator RMK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5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Ketua PRODI</w:t>
            </w:r>
          </w:p>
        </w:tc>
      </w:tr>
      <w:tr>
        <w:trPr>
          <w:cantSplit w:val="0"/>
          <w:trHeight w:val="801" w:hRule="atLeast"/>
          <w:tblHeader w:val="0"/>
        </w:trPr>
        <w:tc>
          <w:tcPr>
            <w:gridSpan w:val="4"/>
            <w:vMerge w:val="continue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6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Tanda Tangan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0</wp:posOffset>
                  </wp:positionV>
                  <wp:extent cx="828675" cy="501143"/>
                  <wp:effectExtent b="0" l="0" r="0" t="0"/>
                  <wp:wrapNone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50114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6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6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6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Fakih Abdul Azis Lc.,MA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Tanda Tangan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633413</wp:posOffset>
                  </wp:positionH>
                  <wp:positionV relativeFrom="paragraph">
                    <wp:posOffset>0</wp:posOffset>
                  </wp:positionV>
                  <wp:extent cx="828675" cy="501143"/>
                  <wp:effectExtent b="0" l="0" r="0" t="0"/>
                  <wp:wrapNone/>
                  <wp:docPr id="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50114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before="13" w:lineRule="auto"/>
              <w:ind w:left="6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Fakih Abdul Azis Lc.,MA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4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Tanda Tangan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314325</wp:posOffset>
                  </wp:positionH>
                  <wp:positionV relativeFrom="paragraph">
                    <wp:posOffset>3790</wp:posOffset>
                  </wp:positionV>
                  <wp:extent cx="828675" cy="501143"/>
                  <wp:effectExtent b="0" l="0" r="0" t="0"/>
                  <wp:wrapNone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50114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Fakih Abdul Azis Lc.,MA </w:t>
            </w:r>
          </w:p>
        </w:tc>
      </w:tr>
      <w:tr>
        <w:trPr>
          <w:cantSplit w:val="0"/>
          <w:trHeight w:val="196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97" w:lineRule="auto"/>
              <w:ind w:left="6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Capaian Pembelajaran (CP)</w:t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6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CPL-PRODI yang dibebankan pada MK</w:t>
            </w:r>
          </w:p>
        </w:tc>
      </w:tr>
      <w:tr>
        <w:trPr>
          <w:cantSplit w:val="0"/>
          <w:trHeight w:val="187" w:hRule="atLeast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CPL Prodi Perbandingan Mazhab yang Dibebankan pada Mata Kuliah Istinbath Hadis Ahkam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A. Sikap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CPL-S5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Menghargai keanekaragaman budaya, pandangan, agama, dan kepercayaan, serta pendapat atau temuan orisinal orang lain.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CPL-S8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Menginternalisasi nilai, norma, dan etika akademik.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CPL-S9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Menunjukkan sikap bertanggung jawab atas pekerjaan di bidang keahliannya secara mandiri.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B. Pengetahuan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CPL-P1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Menguasai konsep teoritis, prinsip, dan metodologi ilmu fikih klasik dari berbagai mazhab utama dalam Islam (Hanafi, Maliki, Syafii, dan Hanbali).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CPL-P2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Menguasai prinsip-prinsip ushul fikih dan qawaid fikih sebagai landasan istinbath hukum Islam secara komparatif.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CPL-P4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Menguasai sejarah perkembangan hukum Islam (tarikh tasyri') dan dinamika pemikiran mazhab-mazhab fikih.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CPL-P6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Menguasai metodologi penelitian hukum Islam, baik kualitatif maupun kombinatif, khususnya dalam kajian pustaka (library research) berbasis kitab turats.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C. Keterampilan Umum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CPL-KU1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Mampu menerapkan pemikiran logis, kritis, sistematis, dan inovatif dalam konteks pengembangan atau implementasi ilmu pengetahuan dan teknologi yang memperhatikan dan menerapkan nilai humaniora yang sesuai dengan bidang keahliannya.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CPL-KU3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Mampu mengkaji implikasi pengembangan atau implementasi ilmu pengetahuan dan teknologi yang memperhatikan dan menerapkan nilai humaniora sesuai dengan keahliannya berdasarkan kaidah, tata cara, dan etika ilmiah.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CPL-KU5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Mampu mengambil keputusan secara tepat dalam konteks penyelesaian masalah di bidang keahliannya, berdasarkan hasil analisis informasi dan data.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D. Keterampilan Khusus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CPL-KK1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Mampu menganalisis permasalahan hukum Islam dengan menggunakan pendekatan perbandingan mazhab (muqaranah al-madzahib) dan menerapkannya pada kasus-kasus hukum konkret.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CPL-KK2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Mampu melakukan istinbath hukum berdasarkan dalil-dalil syar'i dari al-Qur'an, hadis, dan sumber hukum Islam lainnya dengan menggunakan kaidah ushul fikih secara komparatif.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CPL-KK3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Mampu menghasilkan karya penelitian hukum Islam perbandingan mazhab yang berkualitas dan dapat dipertanggungjawabkan secara ilmiah.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CPL-KK4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Mampu membaca dan menganalisis teks-teks kitab kuning (turats) dari berbagai mazhab fikih dengan benar dan kritis.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CPL-KK5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Mampu memberikan pendapat hukum (fatwa) dan solusi atas persoalan hukum Islam kontemporer, khususnya dalam bidang muamalat dan ekonomi syariah, dengan mempertimbangkan perspektif lintas mazhab.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CPL-KK6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Mampu menyusun dan mempublikasikan karya ilmiah dalam bidang hukum Islam lintas mazhab yang berkontribusi pada pengembangan dan pembaruan hukum Islam.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" w:hRule="atLeast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6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Capaian Pembelajaran Mata Kuliah (CPMK)</w:t>
            </w:r>
          </w:p>
        </w:tc>
      </w:tr>
      <w:tr>
        <w:trPr>
          <w:cantSplit w:val="0"/>
          <w:trHeight w:val="187" w:hRule="atLeast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16"/>
                <w:szCs w:val="16"/>
                <w:u w:val="no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Mahasiswa mampu menjelaskan konsep dasar, ruang lingkup, dan urgensi istinbath hadis ahkam dalam kajian hukum Islam.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16"/>
                <w:szCs w:val="16"/>
                <w:u w:val="no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Mahasiswa mampu memahami hubungan ayat-ayat ahkam dan hadis ahkam sebagai sumber penetapan hukum Islam.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16"/>
                <w:szCs w:val="16"/>
                <w:u w:val="no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Mahasiswa mampu menjelaskan tujuan syariah (maqashid al-syari‘ah), konsep ta‘abbud dan ma‘qul al-ma‘na dalam proses istinbath hukum.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16"/>
                <w:szCs w:val="16"/>
                <w:u w:val="no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Mahasiswa mampu menganalisis kaidah kebahasaan dalam nash syar‘i, meliputi ibarat al-nas, isyarat al-nas, dalalah al-nas, dan iqtidha’ al-nas.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16"/>
                <w:szCs w:val="16"/>
                <w:u w:val="no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Mahasiswa mampu memahami konsep mantuq, mafhum muwafaqah, dan mafhum mukhalafah dalam ayat maupun hadis ahkam.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16"/>
                <w:szCs w:val="16"/>
                <w:u w:val="no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Mahasiswa mampu menerapkan metode istinbath terhadap ayat dan hadis ahkam dalam kasus-kasus hukum sederhana.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16"/>
                <w:szCs w:val="16"/>
                <w:u w:val="no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Mahasiswa mampu membandingkan pandangan ulama dan mazhab dalam memahami dalil-dalil hukum.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16"/>
                <w:szCs w:val="16"/>
                <w:u w:val="no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Mahasiswa mampu menyusun argumentasi hukum secara logis, sistematis, dan bertanggung jawab berdasarkan metode istinbath yang benar.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6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Deskripsi Singkat MK</w:t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Mata kuliah Istinbath Ayat Ahkam dalam program studi Perbandingan Mazhab membahas metode penarikan hukum (istinbath) dari ayat-ayat Al-Qur'an yang berkaitan dengan syariat Islam. Mahasiswa akan mempelajari cara ulama dari berbagai mazhab menginterpretasikan dan menerapkan ayat-ayat hukum dalam konteks yang berbeda, serta memahami perbedaan metodologi antara mazhab-mazhab dalam menafsirkan ayat-ayat tersebut. Mata kuliah ini juga mengajarkan prinsip-prinsip dasar dalam menafsirkan ayat ahkam untuk menghasilkan keputusan hukum yang tepat sesuai dengan tradisi keilmuan Islam.</w:t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6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Bahan Kajian / Materi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8" w:line="240" w:lineRule="auto"/>
              <w:ind w:left="6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Pembelajaran</w:t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Ruang Lingkup kajian Istinbath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Kajian Ayat-ayat Ahkam 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Tujuan Allah menetapkan Syariah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Ta’abbud dan Ma’qul al-Ma’na</w:t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Pendekatan Ibarat al-Nas dalam ayat-ayat Hukum </w:t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Isyarat al-Nas dalam ayat-ayat Hukum</w:t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Dalalah al-Nas dalam ayat Hukum 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Iqtidho’ al-Nas dalam ayat – ayat hukum</w:t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Kajian Praktek Iqtidho al-Nas dalam ayat hukum </w:t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Mantuq dalam ayat hukum 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Mafhum Muwafaqah dalam ayat hukum 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Mafhum Mukhalafah dalam ayat hukum 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Kajian Praktek Mafhum Mukholafah</w:t>
            </w:r>
          </w:p>
        </w:tc>
      </w:tr>
      <w:tr>
        <w:trPr>
          <w:cantSplit w:val="0"/>
          <w:trHeight w:val="196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6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Pustaka</w:t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6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Utama:</w:t>
            </w:r>
          </w:p>
        </w:tc>
      </w:tr>
      <w:tr>
        <w:trPr>
          <w:cantSplit w:val="0"/>
          <w:trHeight w:val="187" w:hRule="atLeast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0F4">
            <w:pPr>
              <w:numPr>
                <w:ilvl w:val="0"/>
                <w:numId w:val="5"/>
              </w:numPr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Wahbah al-Zuhaili, </w:t>
            </w:r>
            <w:r w:rsidDel="00000000" w:rsidR="00000000" w:rsidRPr="00000000">
              <w:rPr>
                <w:i w:val="1"/>
                <w:iCs w:val="1"/>
                <w:sz w:val="16"/>
                <w:szCs w:val="16"/>
                <w:rtl w:val="0"/>
              </w:rPr>
              <w:t xml:space="preserve">Ushul al-Fiqh al-Islamy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, Damaskus, Dar al-Fikr.</w:t>
            </w:r>
          </w:p>
          <w:p w:rsidR="00000000" w:rsidDel="00000000" w:rsidP="00000000" w:rsidRDefault="00000000" w:rsidRPr="00000000" w14:paraId="000000F5">
            <w:pPr>
              <w:numPr>
                <w:ilvl w:val="0"/>
                <w:numId w:val="5"/>
              </w:numPr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Jalaluddin al-Suyuthi, </w:t>
            </w:r>
            <w:r w:rsidDel="00000000" w:rsidR="00000000" w:rsidRPr="00000000">
              <w:rPr>
                <w:i w:val="1"/>
                <w:iCs w:val="1"/>
                <w:sz w:val="16"/>
                <w:szCs w:val="16"/>
                <w:rtl w:val="0"/>
              </w:rPr>
              <w:t xml:space="preserve">Al-Itqan fi ‘Ulum al-Qur’an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, Beirut, Dar al-Kutub al-‘Ilmiyyah.</w:t>
            </w:r>
          </w:p>
          <w:p w:rsidR="00000000" w:rsidDel="00000000" w:rsidP="00000000" w:rsidRDefault="00000000" w:rsidRPr="00000000" w14:paraId="000000F6">
            <w:pPr>
              <w:numPr>
                <w:ilvl w:val="0"/>
                <w:numId w:val="5"/>
              </w:numPr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Syamsul Bahri, </w:t>
            </w:r>
            <w:r w:rsidDel="00000000" w:rsidR="00000000" w:rsidRPr="00000000">
              <w:rPr>
                <w:i w:val="1"/>
                <w:iCs w:val="1"/>
                <w:sz w:val="16"/>
                <w:szCs w:val="16"/>
                <w:rtl w:val="0"/>
              </w:rPr>
              <w:t xml:space="preserve">Metodologi Hukum Islam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, Yogyakarta, Teras.</w:t>
            </w:r>
          </w:p>
          <w:p w:rsidR="00000000" w:rsidDel="00000000" w:rsidP="00000000" w:rsidRDefault="00000000" w:rsidRPr="00000000" w14:paraId="000000F7">
            <w:pPr>
              <w:numPr>
                <w:ilvl w:val="0"/>
                <w:numId w:val="5"/>
              </w:numPr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Mustafa Sa‘id Khan, </w:t>
            </w:r>
            <w:r w:rsidDel="00000000" w:rsidR="00000000" w:rsidRPr="00000000">
              <w:rPr>
                <w:i w:val="1"/>
                <w:iCs w:val="1"/>
                <w:sz w:val="16"/>
                <w:szCs w:val="16"/>
                <w:rtl w:val="0"/>
              </w:rPr>
              <w:t xml:space="preserve">Atsar al-Ikhtilaf fi al-Qawa‘id al-Ushuliyah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, Riyadh, Dar al-Tadmuriyyah.</w:t>
            </w:r>
          </w:p>
          <w:p w:rsidR="00000000" w:rsidDel="00000000" w:rsidP="00000000" w:rsidRDefault="00000000" w:rsidRPr="00000000" w14:paraId="000000F8">
            <w:pPr>
              <w:numPr>
                <w:ilvl w:val="0"/>
                <w:numId w:val="5"/>
              </w:numPr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Qahtan Abdurrahman al-Douri, </w:t>
            </w:r>
            <w:r w:rsidDel="00000000" w:rsidR="00000000" w:rsidRPr="00000000">
              <w:rPr>
                <w:i w:val="1"/>
                <w:iCs w:val="1"/>
                <w:sz w:val="16"/>
                <w:szCs w:val="16"/>
                <w:rtl w:val="0"/>
              </w:rPr>
              <w:t xml:space="preserve">Manahij al-Fuqaha’ fi Istinbath al-Ahkam wa Asbab Ikhtilafihim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, Baghdad, Matba‘ah al-Irsyad.</w:t>
            </w:r>
          </w:p>
          <w:p w:rsidR="00000000" w:rsidDel="00000000" w:rsidP="00000000" w:rsidRDefault="00000000" w:rsidRPr="00000000" w14:paraId="000000F9">
            <w:pPr>
              <w:numPr>
                <w:ilvl w:val="0"/>
                <w:numId w:val="5"/>
              </w:numPr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A. Khisni, </w:t>
            </w:r>
            <w:r w:rsidDel="00000000" w:rsidR="00000000" w:rsidRPr="00000000">
              <w:rPr>
                <w:i w:val="1"/>
                <w:iCs w:val="1"/>
                <w:sz w:val="16"/>
                <w:szCs w:val="16"/>
                <w:rtl w:val="0"/>
              </w:rPr>
              <w:t xml:space="preserve">Epistemologi Hukum Islam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, Semarang, Unissula Press.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" w:hRule="atLeast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6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Pendukung:</w:t>
            </w:r>
          </w:p>
        </w:tc>
      </w:tr>
      <w:tr>
        <w:trPr>
          <w:cantSplit w:val="0"/>
          <w:trHeight w:val="187" w:hRule="atLeast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111">
            <w:pPr>
              <w:numPr>
                <w:ilvl w:val="0"/>
                <w:numId w:val="7"/>
              </w:numPr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Wahbah al-Zuhaili, </w:t>
            </w:r>
            <w:r w:rsidDel="00000000" w:rsidR="00000000" w:rsidRPr="00000000">
              <w:rPr>
                <w:i w:val="1"/>
                <w:iCs w:val="1"/>
                <w:sz w:val="16"/>
                <w:szCs w:val="16"/>
                <w:rtl w:val="0"/>
              </w:rPr>
              <w:t xml:space="preserve">Ushul al-Fiqh al-Islami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, Damaskus, Dar al-Fikr.</w:t>
            </w:r>
          </w:p>
          <w:p w:rsidR="00000000" w:rsidDel="00000000" w:rsidP="00000000" w:rsidRDefault="00000000" w:rsidRPr="00000000" w14:paraId="00000112">
            <w:pPr>
              <w:numPr>
                <w:ilvl w:val="0"/>
                <w:numId w:val="7"/>
              </w:numPr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Wahbah al-Zuhaili, </w:t>
            </w:r>
            <w:r w:rsidDel="00000000" w:rsidR="00000000" w:rsidRPr="00000000">
              <w:rPr>
                <w:i w:val="1"/>
                <w:iCs w:val="1"/>
                <w:sz w:val="16"/>
                <w:szCs w:val="16"/>
                <w:rtl w:val="0"/>
              </w:rPr>
              <w:t xml:space="preserve">Al-Tafsir al-Munir fi al-‘Aqidah wa al-Syari‘ah wa al-Manhaj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, Damaskus, Dar al-Fikr.</w:t>
            </w:r>
          </w:p>
          <w:p w:rsidR="00000000" w:rsidDel="00000000" w:rsidP="00000000" w:rsidRDefault="00000000" w:rsidRPr="00000000" w14:paraId="00000113">
            <w:pPr>
              <w:numPr>
                <w:ilvl w:val="0"/>
                <w:numId w:val="7"/>
              </w:numPr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Muhammad ‘Ali al-Shabuni, </w:t>
            </w:r>
            <w:r w:rsidDel="00000000" w:rsidR="00000000" w:rsidRPr="00000000">
              <w:rPr>
                <w:i w:val="1"/>
                <w:iCs w:val="1"/>
                <w:sz w:val="16"/>
                <w:szCs w:val="16"/>
                <w:rtl w:val="0"/>
              </w:rPr>
              <w:t xml:space="preserve">Rawa’i al-Bayan fi Tafsir Ayat al-Ahkam min al-Qur’an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, Beirut, Dar al-Fikr.</w:t>
            </w:r>
          </w:p>
          <w:p w:rsidR="00000000" w:rsidDel="00000000" w:rsidP="00000000" w:rsidRDefault="00000000" w:rsidRPr="00000000" w14:paraId="00000114">
            <w:pPr>
              <w:numPr>
                <w:ilvl w:val="0"/>
                <w:numId w:val="7"/>
              </w:numPr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Jalaluddin al-Suyuthi, </w:t>
            </w:r>
            <w:r w:rsidDel="00000000" w:rsidR="00000000" w:rsidRPr="00000000">
              <w:rPr>
                <w:i w:val="1"/>
                <w:iCs w:val="1"/>
                <w:sz w:val="16"/>
                <w:szCs w:val="16"/>
                <w:rtl w:val="0"/>
              </w:rPr>
              <w:t xml:space="preserve">Al-Itqan fi ‘Ulum al-Qur’an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, Beirut, Dar al-Kutub al-‘Ilmiyyah.</w:t>
            </w:r>
          </w:p>
          <w:p w:rsidR="00000000" w:rsidDel="00000000" w:rsidP="00000000" w:rsidRDefault="00000000" w:rsidRPr="00000000" w14:paraId="00000115">
            <w:pPr>
              <w:numPr>
                <w:ilvl w:val="0"/>
                <w:numId w:val="7"/>
              </w:numPr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Muhammad Abu Zahrah, </w:t>
            </w:r>
            <w:r w:rsidDel="00000000" w:rsidR="00000000" w:rsidRPr="00000000">
              <w:rPr>
                <w:i w:val="1"/>
                <w:iCs w:val="1"/>
                <w:sz w:val="16"/>
                <w:szCs w:val="16"/>
                <w:rtl w:val="0"/>
              </w:rPr>
              <w:t xml:space="preserve">Ushul al-Fiqh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, Kairo, Dar al-Fikr al-‘Arabi.</w:t>
            </w:r>
          </w:p>
          <w:p w:rsidR="00000000" w:rsidDel="00000000" w:rsidP="00000000" w:rsidRDefault="00000000" w:rsidRPr="00000000" w14:paraId="00000116">
            <w:pPr>
              <w:numPr>
                <w:ilvl w:val="0"/>
                <w:numId w:val="7"/>
              </w:numPr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Abdul Karim Zaydan, </w:t>
            </w:r>
            <w:r w:rsidDel="00000000" w:rsidR="00000000" w:rsidRPr="00000000">
              <w:rPr>
                <w:i w:val="1"/>
                <w:iCs w:val="1"/>
                <w:sz w:val="16"/>
                <w:szCs w:val="16"/>
                <w:rtl w:val="0"/>
              </w:rPr>
              <w:t xml:space="preserve">Al-Wajiz fi Ushul al-Fiqh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, Beirut, Mu’assasah al-Risalah.</w:t>
            </w:r>
          </w:p>
          <w:p w:rsidR="00000000" w:rsidDel="00000000" w:rsidP="00000000" w:rsidRDefault="00000000" w:rsidRPr="00000000" w14:paraId="00000117">
            <w:pPr>
              <w:numPr>
                <w:ilvl w:val="0"/>
                <w:numId w:val="7"/>
              </w:numPr>
              <w:ind w:left="72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Mustafa Ahmad al-Zarqa’, </w:t>
            </w:r>
            <w:r w:rsidDel="00000000" w:rsidR="00000000" w:rsidRPr="00000000">
              <w:rPr>
                <w:i w:val="1"/>
                <w:iCs w:val="1"/>
                <w:sz w:val="16"/>
                <w:szCs w:val="16"/>
                <w:rtl w:val="0"/>
              </w:rPr>
              <w:t xml:space="preserve">Al-Madkhal al-Fiqhi al-‘Am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, Damaskus, Dar al-Qalam.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158" w:lineRule="auto"/>
              <w:ind w:left="6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Media Pembelajaran</w:t>
            </w:r>
          </w:p>
        </w:tc>
        <w:tc>
          <w:tcPr>
            <w:gridSpan w:val="5"/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158" w:lineRule="auto"/>
              <w:ind w:left="6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Perangkat lunak:</w:t>
            </w:r>
          </w:p>
        </w:tc>
        <w:tc>
          <w:tcPr>
            <w:gridSpan w:val="5"/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5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Perangkat keras:</w:t>
            </w:r>
          </w:p>
        </w:tc>
      </w:tr>
      <w:tr>
        <w:trPr>
          <w:cantSplit w:val="0"/>
          <w:trHeight w:val="19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" w:line="240" w:lineRule="auto"/>
              <w:ind w:left="6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Dosen Pengampu</w:t>
            </w:r>
          </w:p>
        </w:tc>
        <w:tc>
          <w:tcPr>
            <w:gridSpan w:val="10"/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Fakih Abdul Azis Lc., MA.</w:t>
            </w:r>
          </w:p>
        </w:tc>
      </w:tr>
      <w:tr>
        <w:trPr>
          <w:cantSplit w:val="0"/>
          <w:trHeight w:val="196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6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Matakuliah Syarat</w:t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" w:hRule="atLeast"/>
          <w:tblHeader w:val="0"/>
        </w:trPr>
        <w:tc>
          <w:tcPr>
            <w:gridSpan w:val="12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6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Rencana Pembelajaran</w:t>
            </w:r>
          </w:p>
        </w:tc>
      </w:tr>
      <w:tr>
        <w:trPr>
          <w:cantSplit w:val="0"/>
          <w:trHeight w:val="59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114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Mg Ke-</w:t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9" w:right="2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Sub-CPMK</w:t>
            </w:r>
          </w:p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8" w:line="297" w:lineRule="auto"/>
              <w:ind w:left="9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(Kemampuan akhir tiap tahapan belajar)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Penilaian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Bentuk Pembelajaran, Metode Pembelajaran,</w:t>
            </w:r>
          </w:p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22" w:right="914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Penugasan Mahasiswa [ Estimasi Waktu ]</w:t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97" w:lineRule="auto"/>
              <w:ind w:left="486" w:right="154" w:hanging="325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Materi Pembelajaran [ Pustaka ]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97" w:lineRule="auto"/>
              <w:ind w:left="68" w:right="62" w:hanging="0.9999999999999964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Bobot Penilaian (%)</w:t>
            </w:r>
          </w:p>
        </w:tc>
      </w:tr>
      <w:tr>
        <w:trPr>
          <w:cantSplit w:val="0"/>
          <w:trHeight w:val="19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54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Indikator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27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Kriteria &amp; Bentuk</w:t>
            </w:r>
          </w:p>
        </w:tc>
        <w:tc>
          <w:tcPr/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Luring (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offline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347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Daring (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online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" w:hRule="atLeast"/>
          <w:tblHeader w:val="0"/>
        </w:trPr>
        <w:tc>
          <w:tcPr/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9" w:right="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Penjelasan kontrak kuliah dan mata kuliah istinbat Ayat Ahkam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Mahasiswa dapat mendeskripsikan</w:t>
            </w:r>
          </w:p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matakuliah Istinbath Ayat Ahkam, memahami proses, dan tujuan pembelajaran</w:t>
            </w:r>
          </w:p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367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Visi dan misi Institusi dan Program Studi Perbandingan Mazhab</w:t>
            </w:r>
          </w:p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367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Tata Tertib Perkuliahan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Mahasiswa mencatat</w:t>
            </w:r>
          </w:p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semua informasi secara ringkas</w:t>
            </w:r>
          </w:p>
        </w:tc>
        <w:tc>
          <w:tcPr/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Metode:</w:t>
            </w:r>
          </w:p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bookmarkStart w:colFirst="0" w:colLast="0" w:name="_heading=h.i4dp5jacrgi0" w:id="0"/>
            <w:bookmarkEnd w:id="0"/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Ceramah</w:t>
            </w:r>
          </w:p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Tanya Jawab</w:t>
            </w:r>
          </w:p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20" w:right="2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Telegram</w:t>
            </w:r>
          </w:p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20" w:right="2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Gmail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a. Kontrak perkuliahan</w:t>
            </w:r>
          </w:p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b. RPS</w:t>
            </w:r>
          </w:p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c. RTM</w:t>
            </w:r>
          </w:p>
        </w:tc>
        <w:tc>
          <w:tcPr/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4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(8)</w:t>
            </w:r>
          </w:p>
        </w:tc>
      </w:tr>
      <w:tr>
        <w:trPr>
          <w:cantSplit w:val="0"/>
          <w:trHeight w:val="196" w:hRule="atLeast"/>
          <w:tblHeader w:val="0"/>
        </w:trPr>
        <w:tc>
          <w:tcPr/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9" w:right="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Ruang Lingkup kajian Istinbath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Mahasiswa mampu menjelaskan </w:t>
            </w:r>
          </w:p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1.Pengertian Istinbath, </w:t>
            </w:r>
          </w:p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2.metode-metode Istinbath, </w:t>
            </w:r>
          </w:p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 Metode Istinbath Imam Syafii</w:t>
            </w:r>
          </w:p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4.Hukum-Hakim- mahkum bih dan mahkum alaih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 Diskusi kelompok</w:t>
            </w:r>
          </w:p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-Diskusi kelas</w:t>
            </w:r>
          </w:p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-Ceramah</w:t>
            </w:r>
          </w:p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Metode:</w:t>
            </w:r>
          </w:p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Diskusi Kelompok</w:t>
            </w:r>
          </w:p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Tanya Jawab</w:t>
            </w:r>
          </w:p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Model Pembelajaran</w:t>
            </w:r>
          </w:p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Student-centered learning</w:t>
            </w:r>
          </w:p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Media Pembelajaran</w:t>
            </w:r>
          </w:p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Laptop</w:t>
            </w:r>
          </w:p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LCD dan Projector</w:t>
            </w:r>
          </w:p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Pengalaman Belajar Mahasiswa</w:t>
            </w:r>
          </w:p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1409843989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menyampaikan</w:t>
                </w:r>
              </w:sdtContent>
            </w:sdt>
          </w:p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materi presentasi dalam bentuk makalah</w:t>
            </w:r>
          </w:p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-1362303083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menyusun slide</w:t>
                </w:r>
              </w:sdtContent>
            </w:sdt>
          </w:p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presentasi</w:t>
            </w:r>
          </w:p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-1961768000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mengidentifikasi</w:t>
                </w:r>
              </w:sdtContent>
            </w:sdt>
          </w:p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penggunaan EYD</w:t>
            </w:r>
          </w:p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1747890130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membuat notulensi presentasi</w:t>
                </w:r>
              </w:sdtContent>
            </w:sdt>
          </w:p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Estimasi Waktu</w:t>
            </w:r>
          </w:p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Tatap Muka</w:t>
            </w:r>
          </w:p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 × (2 × 50′ )</w:t>
            </w:r>
          </w:p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Tugas Terstruktur</w:t>
            </w:r>
          </w:p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 × (2 × 60′ )</w:t>
            </w:r>
          </w:p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Tugas Mandiri</w:t>
            </w:r>
          </w:p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 × (2 × 60′ )</w:t>
            </w:r>
          </w:p>
        </w:tc>
        <w:tc>
          <w:tcPr/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27" w:right="2" w:hanging="72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Telegram</w:t>
            </w:r>
          </w:p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27" w:right="2" w:hanging="72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Gmail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 Metodologi Hukum Islam – Syamsul Bahri 45-59</w:t>
            </w:r>
          </w:p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 Epistemologi Hukum Islam – A. Khisni-</w:t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 Ushul Fiqh al-Islamy – Wahbah Zuhaili</w:t>
            </w:r>
          </w:p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4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" w:hRule="atLeast"/>
          <w:tblHeader w:val="0"/>
        </w:trPr>
        <w:tc>
          <w:tcPr/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9" w:right="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Kajian Ayat-ayat Ahkam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Mahasiswa mampu menjelaskan </w:t>
            </w:r>
          </w:p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 Pengertian Ayat –ayat Ahkam, </w:t>
            </w:r>
          </w:p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 Macam-macam Ayat ahkam</w:t>
            </w:r>
          </w:p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 Jumlah Ayat Ahkam</w:t>
            </w:r>
          </w:p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4.Teks Qat’I Dalalah dan Teks Dhanni Tsubut</w:t>
            </w:r>
          </w:p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 Diskusi kelompok</w:t>
            </w:r>
          </w:p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-Diskusi kelas</w:t>
            </w:r>
          </w:p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-Ceramah</w:t>
            </w:r>
          </w:p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Metode:</w:t>
            </w:r>
          </w:p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Diskusi Kelompok</w:t>
            </w:r>
          </w:p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Tanya Jawab</w:t>
            </w:r>
          </w:p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Model Pembelajaran</w:t>
            </w:r>
          </w:p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Student-centered learning</w:t>
            </w:r>
          </w:p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Media Pembelajaran</w:t>
            </w:r>
          </w:p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Laptop</w:t>
            </w:r>
          </w:p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LCD dan Projector</w:t>
            </w:r>
          </w:p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Pengalaman Belajar Mahasiswa</w:t>
            </w:r>
          </w:p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389606530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menyampaikan</w:t>
                </w:r>
              </w:sdtContent>
            </w:sdt>
          </w:p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materi presentasi</w:t>
            </w:r>
          </w:p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2089945737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menyusun slide presentasi</w:t>
                </w:r>
              </w:sdtContent>
            </w:sdt>
          </w:p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1649872571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membuat</w:t>
                </w:r>
              </w:sdtContent>
            </w:sdt>
          </w:p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notulensi presentasi</w:t>
            </w:r>
          </w:p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Estimasi Waktu</w:t>
            </w:r>
          </w:p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Tatap Muka</w:t>
            </w:r>
          </w:p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 × (2 × 50′ )</w:t>
            </w:r>
          </w:p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Tugas Terstruktur</w:t>
            </w:r>
          </w:p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 × (2 × 60′ )</w:t>
            </w:r>
          </w:p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Tugas Mandiri</w:t>
            </w:r>
          </w:p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 × (2 × 60′ )</w:t>
            </w:r>
          </w:p>
        </w:tc>
        <w:tc>
          <w:tcPr/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20" w:right="2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Telegram</w:t>
            </w:r>
          </w:p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20" w:right="2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Gmail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 Metodologi Hukum Islam – Syamsul Bahri 202-208</w:t>
            </w:r>
          </w:p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 Al-Itqan fi Ulum al-Quran - Suyuti</w:t>
            </w:r>
          </w:p>
        </w:tc>
        <w:tc>
          <w:tcPr/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4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" w:hRule="atLeast"/>
          <w:tblHeader w:val="0"/>
        </w:trPr>
        <w:tc>
          <w:tcPr/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9" w:right="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Tujuan Allah menetapkan Syariah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Mahasiswa mampu menjelaskan </w:t>
            </w:r>
          </w:p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 Pengertian Syariat</w:t>
            </w:r>
          </w:p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 Tujuan Allah Membuat Syariat</w:t>
            </w:r>
          </w:p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 Tujuan Syariat : Kontrol Hawa Nafsu</w:t>
            </w:r>
          </w:p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4. Demi Kemashlahatan Manusia : Dunia dan Akhirat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 Diskusi kelompok</w:t>
            </w:r>
          </w:p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-Diskusi kelas</w:t>
            </w:r>
          </w:p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-Ceramah</w:t>
            </w:r>
          </w:p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Metode:</w:t>
            </w:r>
          </w:p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Diskusi Kelompok</w:t>
            </w:r>
          </w:p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Tanya Jawab</w:t>
            </w:r>
          </w:p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Model Pembelajaran</w:t>
            </w:r>
          </w:p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Student-centered learning</w:t>
            </w:r>
          </w:p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Media Pembelajaran</w:t>
            </w:r>
          </w:p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Laptop</w:t>
            </w:r>
          </w:p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LCD dan Projector</w:t>
            </w:r>
          </w:p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Pengalaman Belajar Mahasiswa</w:t>
            </w:r>
          </w:p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-268512916"/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menyampaikan</w:t>
                </w:r>
              </w:sdtContent>
            </w:sdt>
          </w:p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materi presentasi</w:t>
            </w:r>
          </w:p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-1491359375"/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menyusun slide</w:t>
                </w:r>
              </w:sdtContent>
            </w:sdt>
          </w:p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presentasi</w:t>
            </w:r>
          </w:p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-501789828"/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mengidentifikasi</w:t>
                </w:r>
              </w:sdtContent>
            </w:sdt>
          </w:p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penggunaan EYD</w:t>
            </w:r>
          </w:p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-583761446"/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membuat</w:t>
                </w:r>
              </w:sdtContent>
            </w:sdt>
          </w:p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notulensi presentasi</w:t>
            </w:r>
          </w:p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Estimasi Waktu</w:t>
            </w:r>
          </w:p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Tatap Muka</w:t>
            </w:r>
          </w:p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 × (2 × 50′ )</w:t>
            </w:r>
          </w:p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Tugas Terstruktur</w:t>
            </w:r>
          </w:p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 × (2 × 60′ )</w:t>
            </w:r>
          </w:p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Tugas Mandiri</w:t>
            </w:r>
          </w:p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 × (2 × 60′ )</w:t>
            </w:r>
          </w:p>
        </w:tc>
        <w:tc>
          <w:tcPr/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20" w:right="2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Telegram</w:t>
            </w:r>
          </w:p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20" w:right="2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Gmail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 Metodologi Hukum Islam – Syamsul Bahri 77-91</w:t>
            </w:r>
          </w:p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 Maqashid Syariah- Ahmad Raisuni</w:t>
            </w:r>
          </w:p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 Maqashid Syariah – Ibnu Asyur</w:t>
            </w:r>
          </w:p>
        </w:tc>
        <w:tc>
          <w:tcPr/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4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" w:hRule="atLeast"/>
          <w:tblHeader w:val="0"/>
        </w:trPr>
        <w:tc>
          <w:tcPr/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9" w:right="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Ta’abbud dan Ma’qul al-Ma’na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Mahasiswa mampu menjelaskan </w:t>
            </w:r>
          </w:p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 Pengertian Ta’abbud</w:t>
            </w:r>
          </w:p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 Pengertian Ma’qul al-Ma’na</w:t>
            </w:r>
          </w:p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 Contoh-contohnya dalam hukum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 Diskusi kelompok</w:t>
            </w:r>
          </w:p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-Diskusi kelas</w:t>
            </w:r>
          </w:p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-Ceramah</w:t>
            </w:r>
          </w:p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Metode:</w:t>
            </w:r>
          </w:p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Diskusi Kelompok</w:t>
            </w:r>
          </w:p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Tanya Jawab</w:t>
            </w:r>
          </w:p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Model Pembelajaran</w:t>
            </w:r>
          </w:p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Student-centered learning</w:t>
            </w:r>
          </w:p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Media Pembelajaran</w:t>
            </w:r>
          </w:p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Laptop</w:t>
            </w:r>
          </w:p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LCD dan Projector</w:t>
            </w:r>
          </w:p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Pengalaman Belajar Mahasiswa</w:t>
            </w:r>
          </w:p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-1411310420"/>
                <w:tag w:val="goog_rdk_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menyampaikan</w:t>
                </w:r>
              </w:sdtContent>
            </w:sdt>
          </w:p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materi presentasi</w:t>
            </w:r>
          </w:p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-1752567174"/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menyusun slide</w:t>
                </w:r>
              </w:sdtContent>
            </w:sdt>
          </w:p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presentasi</w:t>
            </w:r>
          </w:p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-1428423822"/>
                <w:tag w:val="goog_rdk_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membuat</w:t>
                </w:r>
              </w:sdtContent>
            </w:sdt>
          </w:p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notulensi presentasi</w:t>
            </w:r>
          </w:p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Estimasi Waktu</w:t>
            </w:r>
          </w:p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Tatap Muka</w:t>
            </w:r>
          </w:p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 × (2 × 50′ )</w:t>
            </w:r>
          </w:p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Tugas Terstruktur</w:t>
            </w:r>
          </w:p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 × (2 × 60′ )</w:t>
            </w:r>
          </w:p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Tugas Mandiri</w:t>
            </w:r>
          </w:p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 × (2 × 60′ )</w:t>
            </w:r>
          </w:p>
        </w:tc>
        <w:tc>
          <w:tcPr/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20" w:right="2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Telegram</w:t>
            </w:r>
          </w:p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20" w:right="2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Gmail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 Metodologi Hukum Islam – Syamsul Bahri 149-158</w:t>
            </w:r>
          </w:p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 al-Madkhal ila Maqashid Syariah- Ahmad Raisuni</w:t>
            </w:r>
          </w:p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 Maqashid Syariah – Ibnu Asyur</w:t>
            </w:r>
          </w:p>
        </w:tc>
        <w:tc>
          <w:tcPr/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4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" w:hRule="atLeast"/>
          <w:tblHeader w:val="0"/>
        </w:trPr>
        <w:tc>
          <w:tcPr/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9" w:right="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Pendekatan Ibarat al-Nas dalam ayat-ayat Hukum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Mahasiswa mampu menjelaskan </w:t>
            </w:r>
          </w:p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 Pengertian Ibarat al-Nas</w:t>
            </w:r>
          </w:p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 Bentuk-bentuk </w:t>
            </w:r>
          </w:p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 contoh-contohnya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 Diskusi kelompok</w:t>
            </w:r>
          </w:p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-Diskusi kelas</w:t>
            </w:r>
          </w:p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-Ceramah</w:t>
            </w:r>
          </w:p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Metode:</w:t>
            </w:r>
          </w:p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Diskusi Kelompok</w:t>
            </w:r>
          </w:p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Tanya Jawab</w:t>
            </w:r>
          </w:p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Model Pembelajaran</w:t>
            </w:r>
          </w:p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Student-centered learning</w:t>
            </w:r>
          </w:p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Media Pembelajaran</w:t>
            </w:r>
          </w:p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Laptop</w:t>
            </w:r>
          </w:p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LCD dan Projector</w:t>
            </w:r>
          </w:p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Pengalaman Belajar Mahasiswa</w:t>
            </w:r>
          </w:p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1495270706"/>
                <w:tag w:val="goog_rdk_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menyampaikan</w:t>
                </w:r>
              </w:sdtContent>
            </w:sdt>
          </w:p>
          <w:p w:rsidR="00000000" w:rsidDel="00000000" w:rsidP="00000000" w:rsidRDefault="00000000" w:rsidRPr="00000000" w14:paraId="000002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materi presentasi dalam bentuk makalah</w:t>
            </w:r>
          </w:p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1037324027"/>
                <w:tag w:val="goog_rdk_1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menyusun slide</w:t>
                </w:r>
              </w:sdtContent>
            </w:sdt>
          </w:p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presentasi</w:t>
            </w:r>
          </w:p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2133926075"/>
                <w:tag w:val="goog_rdk_1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mengidentifikasi</w:t>
                </w:r>
              </w:sdtContent>
            </w:sdt>
          </w:p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penggunaan EYD</w:t>
            </w:r>
          </w:p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-836887540"/>
                <w:tag w:val="goog_rdk_1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membuat</w:t>
                </w:r>
              </w:sdtContent>
            </w:sdt>
          </w:p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notulensi presentasi</w:t>
            </w:r>
          </w:p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Estimasi Waktu</w:t>
            </w:r>
          </w:p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Tatap Muka</w:t>
            </w:r>
          </w:p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 × (2 × 50′ )</w:t>
            </w:r>
          </w:p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Tugas Terstruktur</w:t>
            </w:r>
          </w:p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 × (2 × 60′ )</w:t>
            </w:r>
          </w:p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Tugas Mandiri</w:t>
            </w:r>
          </w:p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 × (2 × 60′ )</w:t>
            </w:r>
          </w:p>
        </w:tc>
        <w:tc>
          <w:tcPr/>
          <w:p w:rsidR="00000000" w:rsidDel="00000000" w:rsidP="00000000" w:rsidRDefault="00000000" w:rsidRPr="00000000" w14:paraId="000002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20" w:right="2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Telegram</w:t>
            </w:r>
          </w:p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20" w:right="2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Gmail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 Atsar Ikhtilaf Hal 128-129</w:t>
            </w:r>
          </w:p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 Ushul Fiqh al-Islamy – Wahbah Zuhaili</w:t>
            </w:r>
          </w:p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4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" w:hRule="atLeast"/>
          <w:tblHeader w:val="0"/>
        </w:trPr>
        <w:tc>
          <w:tcPr/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9" w:right="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Isyarat al-Nas dalam ayat-ayat Hukum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Mahasiswa mampu menjelaskan </w:t>
            </w:r>
          </w:p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 Pengertian Isyarat al-Nas</w:t>
            </w:r>
          </w:p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 Bentuk-bentuk </w:t>
            </w:r>
          </w:p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 contoh-contohnya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 Diskusi kelompok</w:t>
            </w:r>
          </w:p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-Diskusi kelas</w:t>
            </w:r>
          </w:p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-Ceramah</w:t>
            </w:r>
          </w:p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Metode:</w:t>
            </w:r>
          </w:p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Diskusi Kelompok</w:t>
            </w:r>
          </w:p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Tanya Jawab</w:t>
            </w:r>
          </w:p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Model Pembelajaran</w:t>
            </w:r>
          </w:p>
          <w:p w:rsidR="00000000" w:rsidDel="00000000" w:rsidP="00000000" w:rsidRDefault="00000000" w:rsidRPr="00000000" w14:paraId="000002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Student-centered learning</w:t>
            </w:r>
          </w:p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Media Pembelajaran</w:t>
            </w:r>
          </w:p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Laptop</w:t>
            </w:r>
          </w:p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LCD dan Projector</w:t>
            </w:r>
          </w:p>
          <w:p w:rsidR="00000000" w:rsidDel="00000000" w:rsidP="00000000" w:rsidRDefault="00000000" w:rsidRPr="00000000" w14:paraId="000002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Pengalaman Belajar Mahasiswa</w:t>
            </w:r>
          </w:p>
          <w:p w:rsidR="00000000" w:rsidDel="00000000" w:rsidP="00000000" w:rsidRDefault="00000000" w:rsidRPr="00000000" w14:paraId="000002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-1390457010"/>
                <w:tag w:val="goog_rdk_1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menyampaikan</w:t>
                </w:r>
              </w:sdtContent>
            </w:sdt>
          </w:p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materi presentasi dalam bentuk makalah</w:t>
            </w:r>
          </w:p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-1815681306"/>
                <w:tag w:val="goog_rdk_1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menyusun slide</w:t>
                </w:r>
              </w:sdtContent>
            </w:sdt>
          </w:p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presentasi</w:t>
            </w:r>
          </w:p>
          <w:p w:rsidR="00000000" w:rsidDel="00000000" w:rsidP="00000000" w:rsidRDefault="00000000" w:rsidRPr="00000000" w14:paraId="000002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1696948430"/>
                <w:tag w:val="goog_rdk_2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mengidentifikasi</w:t>
                </w:r>
              </w:sdtContent>
            </w:sdt>
          </w:p>
          <w:p w:rsidR="00000000" w:rsidDel="00000000" w:rsidP="00000000" w:rsidRDefault="00000000" w:rsidRPr="00000000" w14:paraId="000002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penggunaan EYD</w:t>
            </w:r>
          </w:p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-887921128"/>
                <w:tag w:val="goog_rdk_2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membuat</w:t>
                </w:r>
              </w:sdtContent>
            </w:sdt>
          </w:p>
          <w:p w:rsidR="00000000" w:rsidDel="00000000" w:rsidP="00000000" w:rsidRDefault="00000000" w:rsidRPr="00000000" w14:paraId="000002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notulensi presentasi</w:t>
            </w:r>
          </w:p>
          <w:p w:rsidR="00000000" w:rsidDel="00000000" w:rsidP="00000000" w:rsidRDefault="00000000" w:rsidRPr="00000000" w14:paraId="000002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Estimasi Waktu</w:t>
            </w:r>
          </w:p>
          <w:p w:rsidR="00000000" w:rsidDel="00000000" w:rsidP="00000000" w:rsidRDefault="00000000" w:rsidRPr="00000000" w14:paraId="000002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Tatap Muka</w:t>
            </w:r>
          </w:p>
          <w:p w:rsidR="00000000" w:rsidDel="00000000" w:rsidP="00000000" w:rsidRDefault="00000000" w:rsidRPr="00000000" w14:paraId="000002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 × (2 × 50′ )</w:t>
            </w:r>
          </w:p>
          <w:p w:rsidR="00000000" w:rsidDel="00000000" w:rsidP="00000000" w:rsidRDefault="00000000" w:rsidRPr="00000000" w14:paraId="000002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Tugas Terstruktur</w:t>
            </w:r>
          </w:p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 × (2 × 60′ )</w:t>
            </w:r>
          </w:p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Tugas Mandiri</w:t>
            </w:r>
          </w:p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 × (2 × 60′ )</w:t>
            </w:r>
          </w:p>
        </w:tc>
        <w:tc>
          <w:tcPr/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20" w:right="2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Telegram</w:t>
            </w:r>
          </w:p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20" w:right="2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Gmail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2c2c2c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2c2c2c"/>
                <w:sz w:val="16"/>
                <w:szCs w:val="16"/>
                <w:highlight w:val="white"/>
                <w:u w:val="none"/>
                <w:vertAlign w:val="baseline"/>
                <w:rtl w:val="1"/>
              </w:rPr>
              <w:t xml:space="preserve">دلالة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2c2c2c"/>
                <w:sz w:val="16"/>
                <w:szCs w:val="16"/>
                <w:highlight w:val="white"/>
                <w:u w:val="none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2c2c2c"/>
                <w:sz w:val="16"/>
                <w:szCs w:val="16"/>
                <w:highlight w:val="white"/>
                <w:u w:val="none"/>
                <w:vertAlign w:val="baseline"/>
                <w:rtl w:val="1"/>
              </w:rPr>
              <w:t xml:space="preserve">الإشارة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2c2c2c"/>
                <w:sz w:val="16"/>
                <w:szCs w:val="16"/>
                <w:highlight w:val="white"/>
                <w:u w:val="none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2c2c2c"/>
                <w:sz w:val="16"/>
                <w:szCs w:val="16"/>
                <w:highlight w:val="white"/>
                <w:u w:val="none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2c2c2c"/>
                <w:sz w:val="16"/>
                <w:szCs w:val="16"/>
                <w:highlight w:val="white"/>
                <w:u w:val="none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2c2c2c"/>
                <w:sz w:val="16"/>
                <w:szCs w:val="16"/>
                <w:highlight w:val="white"/>
                <w:u w:val="none"/>
                <w:vertAlign w:val="baseline"/>
                <w:rtl w:val="1"/>
              </w:rPr>
              <w:t xml:space="preserve">القرآن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2c2c2c"/>
                <w:sz w:val="16"/>
                <w:szCs w:val="16"/>
                <w:highlight w:val="white"/>
                <w:u w:val="none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2c2c2c"/>
                <w:sz w:val="16"/>
                <w:szCs w:val="16"/>
                <w:highlight w:val="white"/>
                <w:u w:val="none"/>
                <w:vertAlign w:val="baseline"/>
                <w:rtl w:val="1"/>
              </w:rPr>
              <w:t xml:space="preserve">الكريم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2c2c2c"/>
                <w:sz w:val="16"/>
                <w:szCs w:val="16"/>
                <w:highlight w:val="white"/>
                <w:u w:val="none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2c2c2c"/>
                <w:sz w:val="16"/>
                <w:szCs w:val="16"/>
                <w:highlight w:val="white"/>
                <w:u w:val="none"/>
                <w:vertAlign w:val="baseline"/>
                <w:rtl w:val="1"/>
              </w:rPr>
              <w:t xml:space="preserve">تنظيرا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2c2c2c"/>
                <w:sz w:val="16"/>
                <w:szCs w:val="16"/>
                <w:highlight w:val="white"/>
                <w:u w:val="none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2c2c2c"/>
                <w:sz w:val="16"/>
                <w:szCs w:val="16"/>
                <w:highlight w:val="white"/>
                <w:u w:val="none"/>
                <w:vertAlign w:val="baseline"/>
                <w:rtl w:val="1"/>
              </w:rPr>
              <w:t xml:space="preserve">وتطبيقا</w:t>
            </w:r>
          </w:p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2c2c2c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2c2c2c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2. Atsar Ikhtilaf 129-132</w:t>
            </w:r>
          </w:p>
          <w:p w:rsidR="00000000" w:rsidDel="00000000" w:rsidP="00000000" w:rsidRDefault="00000000" w:rsidRPr="00000000" w14:paraId="000002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2c2c2c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3.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Ushul Fiqh al-Islamy – Wahbah Zuhaili</w:t>
            </w:r>
          </w:p>
          <w:p w:rsidR="00000000" w:rsidDel="00000000" w:rsidP="00000000" w:rsidRDefault="00000000" w:rsidRPr="00000000" w14:paraId="000002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2c2c2c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4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" w:hRule="atLeast"/>
          <w:tblHeader w:val="0"/>
        </w:trPr>
        <w:tc>
          <w:tcPr/>
          <w:p w:rsidR="00000000" w:rsidDel="00000000" w:rsidP="00000000" w:rsidRDefault="00000000" w:rsidRPr="00000000" w14:paraId="000002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9" w:right="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UTS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20" w:right="2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2c2c2c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4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" w:hRule="atLeast"/>
          <w:tblHeader w:val="0"/>
        </w:trPr>
        <w:tc>
          <w:tcPr/>
          <w:p w:rsidR="00000000" w:rsidDel="00000000" w:rsidP="00000000" w:rsidRDefault="00000000" w:rsidRPr="00000000" w14:paraId="000002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9" w:right="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Dalalah al-Nas dalam ayat Hukum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Mahasiswa mampu menjelaskan  :</w:t>
            </w:r>
          </w:p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 Pengertian, </w:t>
            </w:r>
          </w:p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 Bentuk-bentuk </w:t>
            </w:r>
          </w:p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 contoh-contohnya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 Diskusi kelompok</w:t>
            </w:r>
          </w:p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-Diskusi kelas</w:t>
            </w:r>
          </w:p>
          <w:p w:rsidR="00000000" w:rsidDel="00000000" w:rsidP="00000000" w:rsidRDefault="00000000" w:rsidRPr="00000000" w14:paraId="000002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-Ceramah</w:t>
            </w:r>
          </w:p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Metode:</w:t>
            </w:r>
          </w:p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Diskusi Kelompok</w:t>
            </w:r>
          </w:p>
          <w:p w:rsidR="00000000" w:rsidDel="00000000" w:rsidP="00000000" w:rsidRDefault="00000000" w:rsidRPr="00000000" w14:paraId="000002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Tanya Jawab</w:t>
            </w:r>
          </w:p>
          <w:p w:rsidR="00000000" w:rsidDel="00000000" w:rsidP="00000000" w:rsidRDefault="00000000" w:rsidRPr="00000000" w14:paraId="000002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Model Pembelajaran</w:t>
            </w:r>
          </w:p>
          <w:p w:rsidR="00000000" w:rsidDel="00000000" w:rsidP="00000000" w:rsidRDefault="00000000" w:rsidRPr="00000000" w14:paraId="000002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Student-centered learning</w:t>
            </w:r>
          </w:p>
          <w:p w:rsidR="00000000" w:rsidDel="00000000" w:rsidP="00000000" w:rsidRDefault="00000000" w:rsidRPr="00000000" w14:paraId="000002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Media Pembelajaran</w:t>
            </w:r>
          </w:p>
          <w:p w:rsidR="00000000" w:rsidDel="00000000" w:rsidP="00000000" w:rsidRDefault="00000000" w:rsidRPr="00000000" w14:paraId="000002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Laptop</w:t>
            </w:r>
          </w:p>
          <w:p w:rsidR="00000000" w:rsidDel="00000000" w:rsidP="00000000" w:rsidRDefault="00000000" w:rsidRPr="00000000" w14:paraId="000002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LCD dan Projector</w:t>
            </w:r>
          </w:p>
          <w:p w:rsidR="00000000" w:rsidDel="00000000" w:rsidP="00000000" w:rsidRDefault="00000000" w:rsidRPr="00000000" w14:paraId="000002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Pengalaman Belajar Mahasiswa</w:t>
            </w:r>
          </w:p>
          <w:p w:rsidR="00000000" w:rsidDel="00000000" w:rsidP="00000000" w:rsidRDefault="00000000" w:rsidRPr="00000000" w14:paraId="000002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1736535291"/>
                <w:tag w:val="goog_rdk_2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menyampaikan</w:t>
                </w:r>
              </w:sdtContent>
            </w:sdt>
          </w:p>
          <w:p w:rsidR="00000000" w:rsidDel="00000000" w:rsidP="00000000" w:rsidRDefault="00000000" w:rsidRPr="00000000" w14:paraId="000002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materi presentasi dalam bentuk makalah</w:t>
            </w:r>
          </w:p>
          <w:p w:rsidR="00000000" w:rsidDel="00000000" w:rsidP="00000000" w:rsidRDefault="00000000" w:rsidRPr="00000000" w14:paraId="000002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663238096"/>
                <w:tag w:val="goog_rdk_2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menyusun slide</w:t>
                </w:r>
              </w:sdtContent>
            </w:sdt>
          </w:p>
          <w:p w:rsidR="00000000" w:rsidDel="00000000" w:rsidP="00000000" w:rsidRDefault="00000000" w:rsidRPr="00000000" w14:paraId="000002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presentasi</w:t>
            </w:r>
          </w:p>
          <w:p w:rsidR="00000000" w:rsidDel="00000000" w:rsidP="00000000" w:rsidRDefault="00000000" w:rsidRPr="00000000" w14:paraId="000002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-1788446339"/>
                <w:tag w:val="goog_rdk_2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mengidentifikasi</w:t>
                </w:r>
              </w:sdtContent>
            </w:sdt>
          </w:p>
          <w:p w:rsidR="00000000" w:rsidDel="00000000" w:rsidP="00000000" w:rsidRDefault="00000000" w:rsidRPr="00000000" w14:paraId="000002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penggunaan EYD</w:t>
            </w:r>
          </w:p>
          <w:p w:rsidR="00000000" w:rsidDel="00000000" w:rsidP="00000000" w:rsidRDefault="00000000" w:rsidRPr="00000000" w14:paraId="000002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-1291132078"/>
                <w:tag w:val="goog_rdk_2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membuat</w:t>
                </w:r>
              </w:sdtContent>
            </w:sdt>
          </w:p>
          <w:p w:rsidR="00000000" w:rsidDel="00000000" w:rsidP="00000000" w:rsidRDefault="00000000" w:rsidRPr="00000000" w14:paraId="000002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notulensi presentasi</w:t>
            </w:r>
          </w:p>
          <w:p w:rsidR="00000000" w:rsidDel="00000000" w:rsidP="00000000" w:rsidRDefault="00000000" w:rsidRPr="00000000" w14:paraId="000002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Estimasi Waktu</w:t>
            </w:r>
          </w:p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Tatap Muka</w:t>
            </w:r>
          </w:p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 × (2 × 50′ )</w:t>
            </w:r>
          </w:p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Tugas Terstruktur</w:t>
            </w:r>
          </w:p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 × (2 × 60′ )</w:t>
            </w:r>
          </w:p>
          <w:p w:rsidR="00000000" w:rsidDel="00000000" w:rsidP="00000000" w:rsidRDefault="00000000" w:rsidRPr="00000000" w14:paraId="000002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Tugas Mandiri</w:t>
            </w:r>
          </w:p>
          <w:p w:rsidR="00000000" w:rsidDel="00000000" w:rsidP="00000000" w:rsidRDefault="00000000" w:rsidRPr="00000000" w14:paraId="000002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 × (2 × 60′ )</w:t>
            </w:r>
          </w:p>
        </w:tc>
        <w:tc>
          <w:tcPr/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20" w:right="2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Telegram</w:t>
            </w:r>
          </w:p>
          <w:p w:rsidR="00000000" w:rsidDel="00000000" w:rsidP="00000000" w:rsidRDefault="00000000" w:rsidRPr="00000000" w14:paraId="000002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20" w:right="2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Gmail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 Atsar Ikhtilaf Hal 132-135</w:t>
            </w:r>
          </w:p>
          <w:p w:rsidR="00000000" w:rsidDel="00000000" w:rsidP="00000000" w:rsidRDefault="00000000" w:rsidRPr="00000000" w14:paraId="000002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 Ushul Fiqh al-Islamy – Wahbah Zuhaili</w:t>
            </w:r>
          </w:p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4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" w:hRule="atLeast"/>
          <w:tblHeader w:val="0"/>
        </w:trPr>
        <w:tc>
          <w:tcPr/>
          <w:p w:rsidR="00000000" w:rsidDel="00000000" w:rsidP="00000000" w:rsidRDefault="00000000" w:rsidRPr="00000000" w14:paraId="000002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9" w:right="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Iqtidho’ al-Nas dalam ayat – ayat hukum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Mahasiswa mampu menjelaskan </w:t>
            </w:r>
          </w:p>
          <w:p w:rsidR="00000000" w:rsidDel="00000000" w:rsidP="00000000" w:rsidRDefault="00000000" w:rsidRPr="00000000" w14:paraId="000002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 Pengertian, </w:t>
            </w:r>
          </w:p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 Bentuk-bentuk </w:t>
            </w:r>
          </w:p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 contoh-contohnya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 Diskusi kelompok</w:t>
            </w:r>
          </w:p>
          <w:p w:rsidR="00000000" w:rsidDel="00000000" w:rsidP="00000000" w:rsidRDefault="00000000" w:rsidRPr="00000000" w14:paraId="000002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-Diskusi kelas</w:t>
            </w:r>
          </w:p>
          <w:p w:rsidR="00000000" w:rsidDel="00000000" w:rsidP="00000000" w:rsidRDefault="00000000" w:rsidRPr="00000000" w14:paraId="000002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-Ceramah</w:t>
            </w:r>
          </w:p>
          <w:p w:rsidR="00000000" w:rsidDel="00000000" w:rsidP="00000000" w:rsidRDefault="00000000" w:rsidRPr="00000000" w14:paraId="000002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Metode:</w:t>
            </w:r>
          </w:p>
          <w:p w:rsidR="00000000" w:rsidDel="00000000" w:rsidP="00000000" w:rsidRDefault="00000000" w:rsidRPr="00000000" w14:paraId="000002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Diskusi Kelompok</w:t>
            </w:r>
          </w:p>
          <w:p w:rsidR="00000000" w:rsidDel="00000000" w:rsidP="00000000" w:rsidRDefault="00000000" w:rsidRPr="00000000" w14:paraId="000002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Tanya Jawab</w:t>
            </w:r>
          </w:p>
          <w:p w:rsidR="00000000" w:rsidDel="00000000" w:rsidP="00000000" w:rsidRDefault="00000000" w:rsidRPr="00000000" w14:paraId="000002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Model Pembelajaran</w:t>
            </w:r>
          </w:p>
          <w:p w:rsidR="00000000" w:rsidDel="00000000" w:rsidP="00000000" w:rsidRDefault="00000000" w:rsidRPr="00000000" w14:paraId="000002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Student-centered learning</w:t>
            </w:r>
          </w:p>
          <w:p w:rsidR="00000000" w:rsidDel="00000000" w:rsidP="00000000" w:rsidRDefault="00000000" w:rsidRPr="00000000" w14:paraId="000002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Media Pembelajaran</w:t>
            </w:r>
          </w:p>
          <w:p w:rsidR="00000000" w:rsidDel="00000000" w:rsidP="00000000" w:rsidRDefault="00000000" w:rsidRPr="00000000" w14:paraId="000002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Laptop</w:t>
            </w:r>
          </w:p>
          <w:p w:rsidR="00000000" w:rsidDel="00000000" w:rsidP="00000000" w:rsidRDefault="00000000" w:rsidRPr="00000000" w14:paraId="000002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LCD dan Projector</w:t>
            </w:r>
          </w:p>
          <w:p w:rsidR="00000000" w:rsidDel="00000000" w:rsidP="00000000" w:rsidRDefault="00000000" w:rsidRPr="00000000" w14:paraId="000002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Pengalaman Belajar Mahasiswa</w:t>
            </w:r>
          </w:p>
          <w:p w:rsidR="00000000" w:rsidDel="00000000" w:rsidP="00000000" w:rsidRDefault="00000000" w:rsidRPr="00000000" w14:paraId="000002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1973111423"/>
                <w:tag w:val="goog_rdk_2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menyampaikan</w:t>
                </w:r>
              </w:sdtContent>
            </w:sdt>
          </w:p>
          <w:p w:rsidR="00000000" w:rsidDel="00000000" w:rsidP="00000000" w:rsidRDefault="00000000" w:rsidRPr="00000000" w14:paraId="000002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materi presentasi dalam bentuk makalah</w:t>
            </w:r>
          </w:p>
          <w:p w:rsidR="00000000" w:rsidDel="00000000" w:rsidP="00000000" w:rsidRDefault="00000000" w:rsidRPr="00000000" w14:paraId="000002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-660930687"/>
                <w:tag w:val="goog_rdk_2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menyusun slide</w:t>
                </w:r>
              </w:sdtContent>
            </w:sdt>
          </w:p>
          <w:p w:rsidR="00000000" w:rsidDel="00000000" w:rsidP="00000000" w:rsidRDefault="00000000" w:rsidRPr="00000000" w14:paraId="000002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presentasi</w:t>
            </w:r>
          </w:p>
          <w:p w:rsidR="00000000" w:rsidDel="00000000" w:rsidP="00000000" w:rsidRDefault="00000000" w:rsidRPr="00000000" w14:paraId="000002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1653120260"/>
                <w:tag w:val="goog_rdk_2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mengidentifikasi</w:t>
                </w:r>
              </w:sdtContent>
            </w:sdt>
          </w:p>
          <w:p w:rsidR="00000000" w:rsidDel="00000000" w:rsidP="00000000" w:rsidRDefault="00000000" w:rsidRPr="00000000" w14:paraId="000002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penggunaan EYD</w:t>
            </w:r>
          </w:p>
          <w:p w:rsidR="00000000" w:rsidDel="00000000" w:rsidP="00000000" w:rsidRDefault="00000000" w:rsidRPr="00000000" w14:paraId="000002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-537324117"/>
                <w:tag w:val="goog_rdk_2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membuat notulensi presentasi</w:t>
                </w:r>
              </w:sdtContent>
            </w:sdt>
          </w:p>
          <w:p w:rsidR="00000000" w:rsidDel="00000000" w:rsidP="00000000" w:rsidRDefault="00000000" w:rsidRPr="00000000" w14:paraId="000002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Estimasi Waktu</w:t>
            </w:r>
          </w:p>
          <w:p w:rsidR="00000000" w:rsidDel="00000000" w:rsidP="00000000" w:rsidRDefault="00000000" w:rsidRPr="00000000" w14:paraId="000002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Tatap Muka</w:t>
            </w:r>
          </w:p>
          <w:p w:rsidR="00000000" w:rsidDel="00000000" w:rsidP="00000000" w:rsidRDefault="00000000" w:rsidRPr="00000000" w14:paraId="000002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 × (2 × 50′ )</w:t>
            </w:r>
          </w:p>
          <w:p w:rsidR="00000000" w:rsidDel="00000000" w:rsidP="00000000" w:rsidRDefault="00000000" w:rsidRPr="00000000" w14:paraId="000002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Tugas Terstruktur</w:t>
            </w:r>
          </w:p>
          <w:p w:rsidR="00000000" w:rsidDel="00000000" w:rsidP="00000000" w:rsidRDefault="00000000" w:rsidRPr="00000000" w14:paraId="000002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 × (2 × 60′ )</w:t>
            </w:r>
          </w:p>
          <w:p w:rsidR="00000000" w:rsidDel="00000000" w:rsidP="00000000" w:rsidRDefault="00000000" w:rsidRPr="00000000" w14:paraId="000002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Tugas Mandiri</w:t>
            </w:r>
          </w:p>
          <w:p w:rsidR="00000000" w:rsidDel="00000000" w:rsidP="00000000" w:rsidRDefault="00000000" w:rsidRPr="00000000" w14:paraId="000002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 × (2 × 60′ )</w:t>
            </w:r>
          </w:p>
        </w:tc>
        <w:tc>
          <w:tcPr/>
          <w:p w:rsidR="00000000" w:rsidDel="00000000" w:rsidP="00000000" w:rsidRDefault="00000000" w:rsidRPr="00000000" w14:paraId="000002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20" w:right="2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Telegram</w:t>
            </w:r>
          </w:p>
          <w:p w:rsidR="00000000" w:rsidDel="00000000" w:rsidP="00000000" w:rsidRDefault="00000000" w:rsidRPr="00000000" w14:paraId="000002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20" w:right="2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Gmail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 Atsar Ikhtilaf 136-138</w:t>
            </w:r>
          </w:p>
          <w:p w:rsidR="00000000" w:rsidDel="00000000" w:rsidP="00000000" w:rsidRDefault="00000000" w:rsidRPr="00000000" w14:paraId="000002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 Ushul Fiqh al-Islamy – Wahbah Zuhaili</w:t>
            </w:r>
          </w:p>
          <w:p w:rsidR="00000000" w:rsidDel="00000000" w:rsidP="00000000" w:rsidRDefault="00000000" w:rsidRPr="00000000" w14:paraId="000002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4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" w:hRule="atLeast"/>
          <w:tblHeader w:val="0"/>
        </w:trPr>
        <w:tc>
          <w:tcPr/>
          <w:p w:rsidR="00000000" w:rsidDel="00000000" w:rsidP="00000000" w:rsidRDefault="00000000" w:rsidRPr="00000000" w14:paraId="000002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9" w:right="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Kajian Praktek Iqtidho al-Nas dalam ayat hukum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Mahasiswa mampu menjelaskan </w:t>
            </w:r>
          </w:p>
          <w:p w:rsidR="00000000" w:rsidDel="00000000" w:rsidP="00000000" w:rsidRDefault="00000000" w:rsidRPr="00000000" w14:paraId="000003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 Orang berbicara dalam shalat dalam keadaan lupa atau salah,</w:t>
            </w:r>
          </w:p>
          <w:p w:rsidR="00000000" w:rsidDel="00000000" w:rsidP="00000000" w:rsidRDefault="00000000" w:rsidRPr="00000000" w14:paraId="000003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2. Orang berpuasa makan karena lupa atau lupa </w:t>
            </w:r>
          </w:p>
          <w:p w:rsidR="00000000" w:rsidDel="00000000" w:rsidP="00000000" w:rsidRDefault="00000000" w:rsidRPr="00000000" w14:paraId="000003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 Wajibnya niat dalam wudhu atau mandi)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 Diskusi kelompok</w:t>
            </w:r>
          </w:p>
          <w:p w:rsidR="00000000" w:rsidDel="00000000" w:rsidP="00000000" w:rsidRDefault="00000000" w:rsidRPr="00000000" w14:paraId="000003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-Diskusi kelas</w:t>
            </w:r>
          </w:p>
          <w:p w:rsidR="00000000" w:rsidDel="00000000" w:rsidP="00000000" w:rsidRDefault="00000000" w:rsidRPr="00000000" w14:paraId="000003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-Ceramah</w:t>
            </w:r>
          </w:p>
          <w:p w:rsidR="00000000" w:rsidDel="00000000" w:rsidP="00000000" w:rsidRDefault="00000000" w:rsidRPr="00000000" w14:paraId="000003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Metode:</w:t>
            </w:r>
          </w:p>
          <w:p w:rsidR="00000000" w:rsidDel="00000000" w:rsidP="00000000" w:rsidRDefault="00000000" w:rsidRPr="00000000" w14:paraId="000003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Diskusi Kelompok</w:t>
            </w:r>
          </w:p>
          <w:p w:rsidR="00000000" w:rsidDel="00000000" w:rsidP="00000000" w:rsidRDefault="00000000" w:rsidRPr="00000000" w14:paraId="000003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Tanya Jawab</w:t>
            </w:r>
          </w:p>
          <w:p w:rsidR="00000000" w:rsidDel="00000000" w:rsidP="00000000" w:rsidRDefault="00000000" w:rsidRPr="00000000" w14:paraId="000003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Model Pembelajaran</w:t>
            </w:r>
          </w:p>
          <w:p w:rsidR="00000000" w:rsidDel="00000000" w:rsidP="00000000" w:rsidRDefault="00000000" w:rsidRPr="00000000" w14:paraId="000003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Student-centered learning</w:t>
            </w:r>
          </w:p>
          <w:p w:rsidR="00000000" w:rsidDel="00000000" w:rsidP="00000000" w:rsidRDefault="00000000" w:rsidRPr="00000000" w14:paraId="000003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Media Pembelajaran</w:t>
            </w:r>
          </w:p>
          <w:p w:rsidR="00000000" w:rsidDel="00000000" w:rsidP="00000000" w:rsidRDefault="00000000" w:rsidRPr="00000000" w14:paraId="000003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Laptop</w:t>
            </w:r>
          </w:p>
          <w:p w:rsidR="00000000" w:rsidDel="00000000" w:rsidP="00000000" w:rsidRDefault="00000000" w:rsidRPr="00000000" w14:paraId="000003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LCD dan Projector</w:t>
            </w:r>
          </w:p>
          <w:p w:rsidR="00000000" w:rsidDel="00000000" w:rsidP="00000000" w:rsidRDefault="00000000" w:rsidRPr="00000000" w14:paraId="000003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Pengalaman Belajar Mahasiswa</w:t>
            </w:r>
          </w:p>
          <w:p w:rsidR="00000000" w:rsidDel="00000000" w:rsidP="00000000" w:rsidRDefault="00000000" w:rsidRPr="00000000" w14:paraId="000003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-1395043616"/>
                <w:tag w:val="goog_rdk_3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menyampaikan</w:t>
                </w:r>
              </w:sdtContent>
            </w:sdt>
          </w:p>
          <w:p w:rsidR="00000000" w:rsidDel="00000000" w:rsidP="00000000" w:rsidRDefault="00000000" w:rsidRPr="00000000" w14:paraId="000003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materi presentasi dalam bentuk makalah</w:t>
            </w:r>
          </w:p>
          <w:p w:rsidR="00000000" w:rsidDel="00000000" w:rsidP="00000000" w:rsidRDefault="00000000" w:rsidRPr="00000000" w14:paraId="000003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-2071221419"/>
                <w:tag w:val="goog_rdk_3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menyusun slide</w:t>
                </w:r>
              </w:sdtContent>
            </w:sdt>
          </w:p>
          <w:p w:rsidR="00000000" w:rsidDel="00000000" w:rsidP="00000000" w:rsidRDefault="00000000" w:rsidRPr="00000000" w14:paraId="000003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presentasi</w:t>
            </w:r>
          </w:p>
          <w:p w:rsidR="00000000" w:rsidDel="00000000" w:rsidP="00000000" w:rsidRDefault="00000000" w:rsidRPr="00000000" w14:paraId="000003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787697958"/>
                <w:tag w:val="goog_rdk_3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mengidentifikasi</w:t>
                </w:r>
              </w:sdtContent>
            </w:sdt>
          </w:p>
          <w:p w:rsidR="00000000" w:rsidDel="00000000" w:rsidP="00000000" w:rsidRDefault="00000000" w:rsidRPr="00000000" w14:paraId="000003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penggunaan EYD</w:t>
            </w:r>
          </w:p>
          <w:p w:rsidR="00000000" w:rsidDel="00000000" w:rsidP="00000000" w:rsidRDefault="00000000" w:rsidRPr="00000000" w14:paraId="000003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-466571063"/>
                <w:tag w:val="goog_rdk_3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membuat notulensi presentasi</w:t>
                </w:r>
              </w:sdtContent>
            </w:sdt>
          </w:p>
          <w:p w:rsidR="00000000" w:rsidDel="00000000" w:rsidP="00000000" w:rsidRDefault="00000000" w:rsidRPr="00000000" w14:paraId="000003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Estimasi Waktu</w:t>
            </w:r>
          </w:p>
          <w:p w:rsidR="00000000" w:rsidDel="00000000" w:rsidP="00000000" w:rsidRDefault="00000000" w:rsidRPr="00000000" w14:paraId="000003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Tatap Muka</w:t>
            </w:r>
          </w:p>
          <w:p w:rsidR="00000000" w:rsidDel="00000000" w:rsidP="00000000" w:rsidRDefault="00000000" w:rsidRPr="00000000" w14:paraId="000003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 × (2 × 50′ )</w:t>
            </w:r>
          </w:p>
          <w:p w:rsidR="00000000" w:rsidDel="00000000" w:rsidP="00000000" w:rsidRDefault="00000000" w:rsidRPr="00000000" w14:paraId="000003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Tugas Terstruktur</w:t>
            </w:r>
          </w:p>
          <w:p w:rsidR="00000000" w:rsidDel="00000000" w:rsidP="00000000" w:rsidRDefault="00000000" w:rsidRPr="00000000" w14:paraId="000003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 × (2 × 60′ )</w:t>
            </w:r>
          </w:p>
          <w:p w:rsidR="00000000" w:rsidDel="00000000" w:rsidP="00000000" w:rsidRDefault="00000000" w:rsidRPr="00000000" w14:paraId="000003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Tugas Mandiri</w:t>
            </w:r>
          </w:p>
          <w:p w:rsidR="00000000" w:rsidDel="00000000" w:rsidP="00000000" w:rsidRDefault="00000000" w:rsidRPr="00000000" w14:paraId="000003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 × (2 × 60′ )</w:t>
            </w:r>
          </w:p>
        </w:tc>
        <w:tc>
          <w:tcPr/>
          <w:p w:rsidR="00000000" w:rsidDel="00000000" w:rsidP="00000000" w:rsidRDefault="00000000" w:rsidRPr="00000000" w14:paraId="000003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20" w:right="2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Telegram</w:t>
            </w:r>
          </w:p>
          <w:p w:rsidR="00000000" w:rsidDel="00000000" w:rsidP="00000000" w:rsidRDefault="00000000" w:rsidRPr="00000000" w14:paraId="000003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20" w:right="2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Gmail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 Atsar Ikhtilaf Hal. 160-163</w:t>
            </w:r>
          </w:p>
          <w:p w:rsidR="00000000" w:rsidDel="00000000" w:rsidP="00000000" w:rsidRDefault="00000000" w:rsidRPr="00000000" w14:paraId="000003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 Atsar Ikhtilaf Hal 160-163</w:t>
            </w:r>
          </w:p>
          <w:p w:rsidR="00000000" w:rsidDel="00000000" w:rsidP="00000000" w:rsidRDefault="00000000" w:rsidRPr="00000000" w14:paraId="000003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 Ushul Fiqh al-Islamy – Wahbah Zuhaili</w:t>
            </w:r>
          </w:p>
          <w:p w:rsidR="00000000" w:rsidDel="00000000" w:rsidP="00000000" w:rsidRDefault="00000000" w:rsidRPr="00000000" w14:paraId="000003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4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" w:hRule="atLeast"/>
          <w:tblHeader w:val="0"/>
        </w:trPr>
        <w:tc>
          <w:tcPr/>
          <w:p w:rsidR="00000000" w:rsidDel="00000000" w:rsidP="00000000" w:rsidRDefault="00000000" w:rsidRPr="00000000" w14:paraId="000003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9" w:right="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Mantuq dalam ayat hukum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Mahasiswa mampu menjelaskan </w:t>
            </w:r>
          </w:p>
          <w:p w:rsidR="00000000" w:rsidDel="00000000" w:rsidP="00000000" w:rsidRDefault="00000000" w:rsidRPr="00000000" w14:paraId="000003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 Pengertian, </w:t>
            </w:r>
          </w:p>
          <w:p w:rsidR="00000000" w:rsidDel="00000000" w:rsidP="00000000" w:rsidRDefault="00000000" w:rsidRPr="00000000" w14:paraId="000003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 Bentuk-bentuk </w:t>
            </w:r>
          </w:p>
          <w:p w:rsidR="00000000" w:rsidDel="00000000" w:rsidP="00000000" w:rsidRDefault="00000000" w:rsidRPr="00000000" w14:paraId="000003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 contoh-contohnya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 Diskusi kelompok</w:t>
            </w:r>
          </w:p>
          <w:p w:rsidR="00000000" w:rsidDel="00000000" w:rsidP="00000000" w:rsidRDefault="00000000" w:rsidRPr="00000000" w14:paraId="000003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-Diskusi kelas</w:t>
            </w:r>
          </w:p>
          <w:p w:rsidR="00000000" w:rsidDel="00000000" w:rsidP="00000000" w:rsidRDefault="00000000" w:rsidRPr="00000000" w14:paraId="000003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-Ceramah</w:t>
            </w:r>
          </w:p>
          <w:p w:rsidR="00000000" w:rsidDel="00000000" w:rsidP="00000000" w:rsidRDefault="00000000" w:rsidRPr="00000000" w14:paraId="000003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Metode:</w:t>
            </w:r>
          </w:p>
          <w:p w:rsidR="00000000" w:rsidDel="00000000" w:rsidP="00000000" w:rsidRDefault="00000000" w:rsidRPr="00000000" w14:paraId="000003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Diskusi Kelompok</w:t>
            </w:r>
          </w:p>
          <w:p w:rsidR="00000000" w:rsidDel="00000000" w:rsidP="00000000" w:rsidRDefault="00000000" w:rsidRPr="00000000" w14:paraId="000003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Tanya Jawab</w:t>
            </w:r>
          </w:p>
          <w:p w:rsidR="00000000" w:rsidDel="00000000" w:rsidP="00000000" w:rsidRDefault="00000000" w:rsidRPr="00000000" w14:paraId="000003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Model Pembelajaran</w:t>
            </w:r>
          </w:p>
          <w:p w:rsidR="00000000" w:rsidDel="00000000" w:rsidP="00000000" w:rsidRDefault="00000000" w:rsidRPr="00000000" w14:paraId="000003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Student-centered learning</w:t>
            </w:r>
          </w:p>
          <w:p w:rsidR="00000000" w:rsidDel="00000000" w:rsidP="00000000" w:rsidRDefault="00000000" w:rsidRPr="00000000" w14:paraId="000003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Media Pembelajaran</w:t>
            </w:r>
          </w:p>
          <w:p w:rsidR="00000000" w:rsidDel="00000000" w:rsidP="00000000" w:rsidRDefault="00000000" w:rsidRPr="00000000" w14:paraId="000003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Laptop</w:t>
            </w:r>
          </w:p>
          <w:p w:rsidR="00000000" w:rsidDel="00000000" w:rsidP="00000000" w:rsidRDefault="00000000" w:rsidRPr="00000000" w14:paraId="000003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LCD dan Projector</w:t>
            </w:r>
          </w:p>
          <w:p w:rsidR="00000000" w:rsidDel="00000000" w:rsidP="00000000" w:rsidRDefault="00000000" w:rsidRPr="00000000" w14:paraId="000003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Pengalaman Belajar Mahasiswa</w:t>
            </w:r>
          </w:p>
          <w:p w:rsidR="00000000" w:rsidDel="00000000" w:rsidP="00000000" w:rsidRDefault="00000000" w:rsidRPr="00000000" w14:paraId="000003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-2068309490"/>
                <w:tag w:val="goog_rdk_3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menyampaikan</w:t>
                </w:r>
              </w:sdtContent>
            </w:sdt>
          </w:p>
          <w:p w:rsidR="00000000" w:rsidDel="00000000" w:rsidP="00000000" w:rsidRDefault="00000000" w:rsidRPr="00000000" w14:paraId="000003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materi presentasi dalam bentuk makalah</w:t>
            </w:r>
          </w:p>
          <w:p w:rsidR="00000000" w:rsidDel="00000000" w:rsidP="00000000" w:rsidRDefault="00000000" w:rsidRPr="00000000" w14:paraId="000003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-1263795442"/>
                <w:tag w:val="goog_rdk_3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menyusun slide</w:t>
                </w:r>
              </w:sdtContent>
            </w:sdt>
          </w:p>
          <w:p w:rsidR="00000000" w:rsidDel="00000000" w:rsidP="00000000" w:rsidRDefault="00000000" w:rsidRPr="00000000" w14:paraId="000003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presentasi</w:t>
            </w:r>
          </w:p>
          <w:p w:rsidR="00000000" w:rsidDel="00000000" w:rsidP="00000000" w:rsidRDefault="00000000" w:rsidRPr="00000000" w14:paraId="000003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879255617"/>
                <w:tag w:val="goog_rdk_3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mengidentifikasi</w:t>
                </w:r>
              </w:sdtContent>
            </w:sdt>
          </w:p>
          <w:p w:rsidR="00000000" w:rsidDel="00000000" w:rsidP="00000000" w:rsidRDefault="00000000" w:rsidRPr="00000000" w14:paraId="000003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penggunaan EYD</w:t>
            </w:r>
          </w:p>
          <w:p w:rsidR="00000000" w:rsidDel="00000000" w:rsidP="00000000" w:rsidRDefault="00000000" w:rsidRPr="00000000" w14:paraId="000003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1447682792"/>
                <w:tag w:val="goog_rdk_3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membuat</w:t>
                </w:r>
              </w:sdtContent>
            </w:sdt>
          </w:p>
          <w:p w:rsidR="00000000" w:rsidDel="00000000" w:rsidP="00000000" w:rsidRDefault="00000000" w:rsidRPr="00000000" w14:paraId="000003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notulensi presentasi</w:t>
            </w:r>
          </w:p>
          <w:p w:rsidR="00000000" w:rsidDel="00000000" w:rsidP="00000000" w:rsidRDefault="00000000" w:rsidRPr="00000000" w14:paraId="000003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Estimasi Waktu</w:t>
            </w:r>
          </w:p>
          <w:p w:rsidR="00000000" w:rsidDel="00000000" w:rsidP="00000000" w:rsidRDefault="00000000" w:rsidRPr="00000000" w14:paraId="000003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Tatap Muka</w:t>
            </w:r>
          </w:p>
          <w:p w:rsidR="00000000" w:rsidDel="00000000" w:rsidP="00000000" w:rsidRDefault="00000000" w:rsidRPr="00000000" w14:paraId="000003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 × (2 × 50′ )</w:t>
            </w:r>
          </w:p>
          <w:p w:rsidR="00000000" w:rsidDel="00000000" w:rsidP="00000000" w:rsidRDefault="00000000" w:rsidRPr="00000000" w14:paraId="000003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Tugas Terstruktur</w:t>
            </w:r>
          </w:p>
          <w:p w:rsidR="00000000" w:rsidDel="00000000" w:rsidP="00000000" w:rsidRDefault="00000000" w:rsidRPr="00000000" w14:paraId="000003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 × (2 × 60′ )</w:t>
            </w:r>
          </w:p>
          <w:p w:rsidR="00000000" w:rsidDel="00000000" w:rsidP="00000000" w:rsidRDefault="00000000" w:rsidRPr="00000000" w14:paraId="000003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Tugas Mandiri</w:t>
            </w:r>
          </w:p>
          <w:p w:rsidR="00000000" w:rsidDel="00000000" w:rsidP="00000000" w:rsidRDefault="00000000" w:rsidRPr="00000000" w14:paraId="000003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 × (2 × 60′ )</w:t>
            </w:r>
          </w:p>
        </w:tc>
        <w:tc>
          <w:tcPr/>
          <w:p w:rsidR="00000000" w:rsidDel="00000000" w:rsidP="00000000" w:rsidRDefault="00000000" w:rsidRPr="00000000" w14:paraId="000003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20" w:right="2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Telegram</w:t>
            </w:r>
          </w:p>
          <w:p w:rsidR="00000000" w:rsidDel="00000000" w:rsidP="00000000" w:rsidRDefault="00000000" w:rsidRPr="00000000" w14:paraId="000003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20" w:right="2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Gmail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 Atsar Ikhtilaf 139-143</w:t>
            </w:r>
          </w:p>
          <w:p w:rsidR="00000000" w:rsidDel="00000000" w:rsidP="00000000" w:rsidRDefault="00000000" w:rsidRPr="00000000" w14:paraId="000003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 Ushul Fiqh al-Islamy – Wahbah Zuhaili</w:t>
            </w:r>
          </w:p>
          <w:p w:rsidR="00000000" w:rsidDel="00000000" w:rsidP="00000000" w:rsidRDefault="00000000" w:rsidRPr="00000000" w14:paraId="000003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4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" w:hRule="atLeast"/>
          <w:tblHeader w:val="0"/>
        </w:trPr>
        <w:tc>
          <w:tcPr/>
          <w:p w:rsidR="00000000" w:rsidDel="00000000" w:rsidP="00000000" w:rsidRDefault="00000000" w:rsidRPr="00000000" w14:paraId="000003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9" w:right="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Mafhum Muwafaqah dalam ayat hukum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Mahasiswa mampu menjelaskan </w:t>
            </w:r>
          </w:p>
          <w:p w:rsidR="00000000" w:rsidDel="00000000" w:rsidP="00000000" w:rsidRDefault="00000000" w:rsidRPr="00000000" w14:paraId="000003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 Pengertian, </w:t>
            </w:r>
          </w:p>
          <w:p w:rsidR="00000000" w:rsidDel="00000000" w:rsidP="00000000" w:rsidRDefault="00000000" w:rsidRPr="00000000" w14:paraId="000003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 Bentuk-bentuk </w:t>
            </w:r>
          </w:p>
          <w:p w:rsidR="00000000" w:rsidDel="00000000" w:rsidP="00000000" w:rsidRDefault="00000000" w:rsidRPr="00000000" w14:paraId="000003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 contoh-contohnya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 Diskusi kelompok</w:t>
            </w:r>
          </w:p>
          <w:p w:rsidR="00000000" w:rsidDel="00000000" w:rsidP="00000000" w:rsidRDefault="00000000" w:rsidRPr="00000000" w14:paraId="000003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-Diskusi kelas</w:t>
            </w:r>
          </w:p>
          <w:p w:rsidR="00000000" w:rsidDel="00000000" w:rsidP="00000000" w:rsidRDefault="00000000" w:rsidRPr="00000000" w14:paraId="000003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-Ceramah</w:t>
            </w:r>
          </w:p>
          <w:p w:rsidR="00000000" w:rsidDel="00000000" w:rsidP="00000000" w:rsidRDefault="00000000" w:rsidRPr="00000000" w14:paraId="000003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Metode:</w:t>
            </w:r>
          </w:p>
          <w:p w:rsidR="00000000" w:rsidDel="00000000" w:rsidP="00000000" w:rsidRDefault="00000000" w:rsidRPr="00000000" w14:paraId="000003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Diskusi Kelompok</w:t>
            </w:r>
          </w:p>
          <w:p w:rsidR="00000000" w:rsidDel="00000000" w:rsidP="00000000" w:rsidRDefault="00000000" w:rsidRPr="00000000" w14:paraId="000003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Tanya Jawab</w:t>
            </w:r>
          </w:p>
          <w:p w:rsidR="00000000" w:rsidDel="00000000" w:rsidP="00000000" w:rsidRDefault="00000000" w:rsidRPr="00000000" w14:paraId="000003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Model Pembelajaran</w:t>
            </w:r>
          </w:p>
          <w:p w:rsidR="00000000" w:rsidDel="00000000" w:rsidP="00000000" w:rsidRDefault="00000000" w:rsidRPr="00000000" w14:paraId="000003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Student-centered learning</w:t>
            </w:r>
          </w:p>
          <w:p w:rsidR="00000000" w:rsidDel="00000000" w:rsidP="00000000" w:rsidRDefault="00000000" w:rsidRPr="00000000" w14:paraId="000003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Media Pembelajaran</w:t>
            </w:r>
          </w:p>
          <w:p w:rsidR="00000000" w:rsidDel="00000000" w:rsidP="00000000" w:rsidRDefault="00000000" w:rsidRPr="00000000" w14:paraId="000003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Laptop</w:t>
            </w:r>
          </w:p>
          <w:p w:rsidR="00000000" w:rsidDel="00000000" w:rsidP="00000000" w:rsidRDefault="00000000" w:rsidRPr="00000000" w14:paraId="000003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LCD dan Projector</w:t>
            </w:r>
          </w:p>
          <w:p w:rsidR="00000000" w:rsidDel="00000000" w:rsidP="00000000" w:rsidRDefault="00000000" w:rsidRPr="00000000" w14:paraId="000003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Pengalaman Belajar Mahasiswa</w:t>
            </w:r>
          </w:p>
          <w:p w:rsidR="00000000" w:rsidDel="00000000" w:rsidP="00000000" w:rsidRDefault="00000000" w:rsidRPr="00000000" w14:paraId="000003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-243917932"/>
                <w:tag w:val="goog_rdk_3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menyampaikan</w:t>
                </w:r>
              </w:sdtContent>
            </w:sdt>
          </w:p>
          <w:p w:rsidR="00000000" w:rsidDel="00000000" w:rsidP="00000000" w:rsidRDefault="00000000" w:rsidRPr="00000000" w14:paraId="000003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materi presentasi dalam bentuk makalah</w:t>
            </w:r>
          </w:p>
          <w:p w:rsidR="00000000" w:rsidDel="00000000" w:rsidP="00000000" w:rsidRDefault="00000000" w:rsidRPr="00000000" w14:paraId="000003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-229210568"/>
                <w:tag w:val="goog_rdk_3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menyusun slide</w:t>
                </w:r>
              </w:sdtContent>
            </w:sdt>
          </w:p>
          <w:p w:rsidR="00000000" w:rsidDel="00000000" w:rsidP="00000000" w:rsidRDefault="00000000" w:rsidRPr="00000000" w14:paraId="000003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presentasi</w:t>
            </w:r>
          </w:p>
          <w:p w:rsidR="00000000" w:rsidDel="00000000" w:rsidP="00000000" w:rsidRDefault="00000000" w:rsidRPr="00000000" w14:paraId="000003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-456859380"/>
                <w:tag w:val="goog_rdk_4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mengidentifikasi</w:t>
                </w:r>
              </w:sdtContent>
            </w:sdt>
          </w:p>
          <w:p w:rsidR="00000000" w:rsidDel="00000000" w:rsidP="00000000" w:rsidRDefault="00000000" w:rsidRPr="00000000" w14:paraId="000003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penggunaan EYD</w:t>
            </w:r>
          </w:p>
          <w:p w:rsidR="00000000" w:rsidDel="00000000" w:rsidP="00000000" w:rsidRDefault="00000000" w:rsidRPr="00000000" w14:paraId="000003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-1166398701"/>
                <w:tag w:val="goog_rdk_4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membuat</w:t>
                </w:r>
              </w:sdtContent>
            </w:sdt>
          </w:p>
          <w:p w:rsidR="00000000" w:rsidDel="00000000" w:rsidP="00000000" w:rsidRDefault="00000000" w:rsidRPr="00000000" w14:paraId="000003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notulensi presentasi</w:t>
            </w:r>
          </w:p>
          <w:p w:rsidR="00000000" w:rsidDel="00000000" w:rsidP="00000000" w:rsidRDefault="00000000" w:rsidRPr="00000000" w14:paraId="000003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Estimasi Waktu</w:t>
            </w:r>
          </w:p>
          <w:p w:rsidR="00000000" w:rsidDel="00000000" w:rsidP="00000000" w:rsidRDefault="00000000" w:rsidRPr="00000000" w14:paraId="000003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Tatap Muka</w:t>
            </w:r>
          </w:p>
          <w:p w:rsidR="00000000" w:rsidDel="00000000" w:rsidP="00000000" w:rsidRDefault="00000000" w:rsidRPr="00000000" w14:paraId="000003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 × (2 × 50′ )</w:t>
            </w:r>
          </w:p>
          <w:p w:rsidR="00000000" w:rsidDel="00000000" w:rsidP="00000000" w:rsidRDefault="00000000" w:rsidRPr="00000000" w14:paraId="000003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Tugas Terstruktur</w:t>
            </w:r>
          </w:p>
          <w:p w:rsidR="00000000" w:rsidDel="00000000" w:rsidP="00000000" w:rsidRDefault="00000000" w:rsidRPr="00000000" w14:paraId="000003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 × (2 × 60′ )</w:t>
            </w:r>
          </w:p>
          <w:p w:rsidR="00000000" w:rsidDel="00000000" w:rsidP="00000000" w:rsidRDefault="00000000" w:rsidRPr="00000000" w14:paraId="000003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Tugas Mandiri</w:t>
            </w:r>
          </w:p>
          <w:p w:rsidR="00000000" w:rsidDel="00000000" w:rsidP="00000000" w:rsidRDefault="00000000" w:rsidRPr="00000000" w14:paraId="000003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 × (2 × 60′ )</w:t>
            </w:r>
          </w:p>
        </w:tc>
        <w:tc>
          <w:tcPr/>
          <w:p w:rsidR="00000000" w:rsidDel="00000000" w:rsidP="00000000" w:rsidRDefault="00000000" w:rsidRPr="00000000" w14:paraId="000003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20" w:right="2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Telegram</w:t>
            </w:r>
          </w:p>
          <w:p w:rsidR="00000000" w:rsidDel="00000000" w:rsidP="00000000" w:rsidRDefault="00000000" w:rsidRPr="00000000" w14:paraId="000003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20" w:right="2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Gmail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 Atsar Iikhtilaf Hal. 150-154</w:t>
            </w:r>
          </w:p>
          <w:p w:rsidR="00000000" w:rsidDel="00000000" w:rsidP="00000000" w:rsidRDefault="00000000" w:rsidRPr="00000000" w14:paraId="000003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 Ushul Fiqh al-Islamy – Wahbah Zuhaili</w:t>
            </w:r>
          </w:p>
          <w:p w:rsidR="00000000" w:rsidDel="00000000" w:rsidP="00000000" w:rsidRDefault="00000000" w:rsidRPr="00000000" w14:paraId="000003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4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" w:hRule="atLeast"/>
          <w:tblHeader w:val="0"/>
        </w:trPr>
        <w:tc>
          <w:tcPr/>
          <w:p w:rsidR="00000000" w:rsidDel="00000000" w:rsidP="00000000" w:rsidRDefault="00000000" w:rsidRPr="00000000" w14:paraId="000003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9" w:right="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Mafhum Mukhalafah dalam ayat hukum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Mahasiswa mampu menjelaskan </w:t>
            </w:r>
          </w:p>
          <w:p w:rsidR="00000000" w:rsidDel="00000000" w:rsidP="00000000" w:rsidRDefault="00000000" w:rsidRPr="00000000" w14:paraId="000003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 Pengertian, </w:t>
            </w:r>
          </w:p>
          <w:p w:rsidR="00000000" w:rsidDel="00000000" w:rsidP="00000000" w:rsidRDefault="00000000" w:rsidRPr="00000000" w14:paraId="000003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 Bentuk-bentuk </w:t>
            </w:r>
          </w:p>
          <w:p w:rsidR="00000000" w:rsidDel="00000000" w:rsidP="00000000" w:rsidRDefault="00000000" w:rsidRPr="00000000" w14:paraId="000003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 contoh-contohnya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 Diskusi kelompok</w:t>
            </w:r>
          </w:p>
          <w:p w:rsidR="00000000" w:rsidDel="00000000" w:rsidP="00000000" w:rsidRDefault="00000000" w:rsidRPr="00000000" w14:paraId="000003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-Diskusi kelas</w:t>
            </w:r>
          </w:p>
          <w:p w:rsidR="00000000" w:rsidDel="00000000" w:rsidP="00000000" w:rsidRDefault="00000000" w:rsidRPr="00000000" w14:paraId="000003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-Ceramah</w:t>
            </w:r>
          </w:p>
          <w:p w:rsidR="00000000" w:rsidDel="00000000" w:rsidP="00000000" w:rsidRDefault="00000000" w:rsidRPr="00000000" w14:paraId="000003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Metode:</w:t>
            </w:r>
          </w:p>
          <w:p w:rsidR="00000000" w:rsidDel="00000000" w:rsidP="00000000" w:rsidRDefault="00000000" w:rsidRPr="00000000" w14:paraId="000003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Diskusi Kelompok</w:t>
            </w:r>
          </w:p>
          <w:p w:rsidR="00000000" w:rsidDel="00000000" w:rsidP="00000000" w:rsidRDefault="00000000" w:rsidRPr="00000000" w14:paraId="000003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Tanya Jawab</w:t>
            </w:r>
          </w:p>
          <w:p w:rsidR="00000000" w:rsidDel="00000000" w:rsidP="00000000" w:rsidRDefault="00000000" w:rsidRPr="00000000" w14:paraId="000003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Model Pembelajaran</w:t>
            </w:r>
          </w:p>
          <w:p w:rsidR="00000000" w:rsidDel="00000000" w:rsidP="00000000" w:rsidRDefault="00000000" w:rsidRPr="00000000" w14:paraId="000003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Student-centered learning</w:t>
            </w:r>
          </w:p>
          <w:p w:rsidR="00000000" w:rsidDel="00000000" w:rsidP="00000000" w:rsidRDefault="00000000" w:rsidRPr="00000000" w14:paraId="000003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Media Pembelajaran</w:t>
            </w:r>
          </w:p>
          <w:p w:rsidR="00000000" w:rsidDel="00000000" w:rsidP="00000000" w:rsidRDefault="00000000" w:rsidRPr="00000000" w14:paraId="000003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Laptop</w:t>
            </w:r>
          </w:p>
          <w:p w:rsidR="00000000" w:rsidDel="00000000" w:rsidP="00000000" w:rsidRDefault="00000000" w:rsidRPr="00000000" w14:paraId="000003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LCD dan Projector</w:t>
            </w:r>
          </w:p>
          <w:p w:rsidR="00000000" w:rsidDel="00000000" w:rsidP="00000000" w:rsidRDefault="00000000" w:rsidRPr="00000000" w14:paraId="000003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Pengalaman Belajar Mahasiswa</w:t>
            </w:r>
          </w:p>
          <w:p w:rsidR="00000000" w:rsidDel="00000000" w:rsidP="00000000" w:rsidRDefault="00000000" w:rsidRPr="00000000" w14:paraId="000003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-1215265510"/>
                <w:tag w:val="goog_rdk_4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menyampaikan</w:t>
                </w:r>
              </w:sdtContent>
            </w:sdt>
          </w:p>
          <w:p w:rsidR="00000000" w:rsidDel="00000000" w:rsidP="00000000" w:rsidRDefault="00000000" w:rsidRPr="00000000" w14:paraId="000003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materi presentasi dalam bentuk makalah</w:t>
            </w:r>
          </w:p>
          <w:p w:rsidR="00000000" w:rsidDel="00000000" w:rsidP="00000000" w:rsidRDefault="00000000" w:rsidRPr="00000000" w14:paraId="000003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-1793374295"/>
                <w:tag w:val="goog_rdk_4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menyusun slide</w:t>
                </w:r>
              </w:sdtContent>
            </w:sdt>
          </w:p>
          <w:p w:rsidR="00000000" w:rsidDel="00000000" w:rsidP="00000000" w:rsidRDefault="00000000" w:rsidRPr="00000000" w14:paraId="000003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presentasi</w:t>
            </w:r>
          </w:p>
          <w:p w:rsidR="00000000" w:rsidDel="00000000" w:rsidP="00000000" w:rsidRDefault="00000000" w:rsidRPr="00000000" w14:paraId="000003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1798195297"/>
                <w:tag w:val="goog_rdk_4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mengidentifikasi</w:t>
                </w:r>
              </w:sdtContent>
            </w:sdt>
          </w:p>
          <w:p w:rsidR="00000000" w:rsidDel="00000000" w:rsidP="00000000" w:rsidRDefault="00000000" w:rsidRPr="00000000" w14:paraId="000003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penggunaan EYD</w:t>
            </w:r>
          </w:p>
          <w:p w:rsidR="00000000" w:rsidDel="00000000" w:rsidP="00000000" w:rsidRDefault="00000000" w:rsidRPr="00000000" w14:paraId="000003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-253836125"/>
                <w:tag w:val="goog_rdk_4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membuat</w:t>
                </w:r>
              </w:sdtContent>
            </w:sdt>
          </w:p>
          <w:p w:rsidR="00000000" w:rsidDel="00000000" w:rsidP="00000000" w:rsidRDefault="00000000" w:rsidRPr="00000000" w14:paraId="000003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notulensi presentasi</w:t>
            </w:r>
          </w:p>
          <w:p w:rsidR="00000000" w:rsidDel="00000000" w:rsidP="00000000" w:rsidRDefault="00000000" w:rsidRPr="00000000" w14:paraId="000003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Estimasi Waktu</w:t>
            </w:r>
          </w:p>
          <w:p w:rsidR="00000000" w:rsidDel="00000000" w:rsidP="00000000" w:rsidRDefault="00000000" w:rsidRPr="00000000" w14:paraId="000003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Tatap Muka</w:t>
            </w:r>
          </w:p>
          <w:p w:rsidR="00000000" w:rsidDel="00000000" w:rsidP="00000000" w:rsidRDefault="00000000" w:rsidRPr="00000000" w14:paraId="000003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 × (2 × 50′ )</w:t>
            </w:r>
          </w:p>
          <w:p w:rsidR="00000000" w:rsidDel="00000000" w:rsidP="00000000" w:rsidRDefault="00000000" w:rsidRPr="00000000" w14:paraId="000003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Tugas Terstruktur</w:t>
            </w:r>
          </w:p>
          <w:p w:rsidR="00000000" w:rsidDel="00000000" w:rsidP="00000000" w:rsidRDefault="00000000" w:rsidRPr="00000000" w14:paraId="000003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 × (2 × 60′ )</w:t>
            </w:r>
          </w:p>
          <w:p w:rsidR="00000000" w:rsidDel="00000000" w:rsidP="00000000" w:rsidRDefault="00000000" w:rsidRPr="00000000" w14:paraId="000003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Tugas Mandiri</w:t>
            </w:r>
          </w:p>
          <w:p w:rsidR="00000000" w:rsidDel="00000000" w:rsidP="00000000" w:rsidRDefault="00000000" w:rsidRPr="00000000" w14:paraId="000003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 × (2 × 60′ )</w:t>
            </w:r>
          </w:p>
        </w:tc>
        <w:tc>
          <w:tcPr/>
          <w:p w:rsidR="00000000" w:rsidDel="00000000" w:rsidP="00000000" w:rsidRDefault="00000000" w:rsidRPr="00000000" w14:paraId="000003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20" w:right="2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Telegram</w:t>
            </w:r>
          </w:p>
          <w:p w:rsidR="00000000" w:rsidDel="00000000" w:rsidP="00000000" w:rsidRDefault="00000000" w:rsidRPr="00000000" w14:paraId="000003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20" w:right="2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Gmail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 Atsar Iikhtilaf Hal. 171-174</w:t>
            </w:r>
          </w:p>
          <w:p w:rsidR="00000000" w:rsidDel="00000000" w:rsidP="00000000" w:rsidRDefault="00000000" w:rsidRPr="00000000" w14:paraId="000003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 Ushul Fiqh al-Islamy – Wahbah Zuhaili</w:t>
            </w:r>
          </w:p>
          <w:p w:rsidR="00000000" w:rsidDel="00000000" w:rsidP="00000000" w:rsidRDefault="00000000" w:rsidRPr="00000000" w14:paraId="000003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4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" w:hRule="atLeast"/>
          <w:tblHeader w:val="0"/>
        </w:trPr>
        <w:tc>
          <w:tcPr/>
          <w:p w:rsidR="00000000" w:rsidDel="00000000" w:rsidP="00000000" w:rsidRDefault="00000000" w:rsidRPr="00000000" w14:paraId="000003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9" w:right="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Kajian Praktek Mafhum Mukholafah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Mahasiswa mampu menjelaskan </w:t>
            </w:r>
          </w:p>
          <w:p w:rsidR="00000000" w:rsidDel="00000000" w:rsidP="00000000" w:rsidRDefault="00000000" w:rsidRPr="00000000" w14:paraId="000003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 Menikahi budak saat tidak punya biaya untuk menikahi wanita merdeka , 2. Kewajiban memberi nafkah bagi orang yang sudah talak bain 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 Diskusi kelompok</w:t>
            </w:r>
          </w:p>
          <w:p w:rsidR="00000000" w:rsidDel="00000000" w:rsidP="00000000" w:rsidRDefault="00000000" w:rsidRPr="00000000" w14:paraId="000003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-Diskusi kelas</w:t>
            </w:r>
          </w:p>
          <w:p w:rsidR="00000000" w:rsidDel="00000000" w:rsidP="00000000" w:rsidRDefault="00000000" w:rsidRPr="00000000" w14:paraId="000003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-Ceramah</w:t>
            </w:r>
          </w:p>
          <w:p w:rsidR="00000000" w:rsidDel="00000000" w:rsidP="00000000" w:rsidRDefault="00000000" w:rsidRPr="00000000" w14:paraId="000003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Metode:</w:t>
            </w:r>
          </w:p>
          <w:p w:rsidR="00000000" w:rsidDel="00000000" w:rsidP="00000000" w:rsidRDefault="00000000" w:rsidRPr="00000000" w14:paraId="000003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Diskusi Kelompok</w:t>
            </w:r>
          </w:p>
          <w:p w:rsidR="00000000" w:rsidDel="00000000" w:rsidP="00000000" w:rsidRDefault="00000000" w:rsidRPr="00000000" w14:paraId="000003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Tanya Jawab</w:t>
            </w:r>
          </w:p>
          <w:p w:rsidR="00000000" w:rsidDel="00000000" w:rsidP="00000000" w:rsidRDefault="00000000" w:rsidRPr="00000000" w14:paraId="000003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Model Pembelajaran</w:t>
            </w:r>
          </w:p>
          <w:p w:rsidR="00000000" w:rsidDel="00000000" w:rsidP="00000000" w:rsidRDefault="00000000" w:rsidRPr="00000000" w14:paraId="000003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Student-centered learning</w:t>
            </w:r>
          </w:p>
          <w:p w:rsidR="00000000" w:rsidDel="00000000" w:rsidP="00000000" w:rsidRDefault="00000000" w:rsidRPr="00000000" w14:paraId="000003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Media Pembelajaran</w:t>
            </w:r>
          </w:p>
          <w:p w:rsidR="00000000" w:rsidDel="00000000" w:rsidP="00000000" w:rsidRDefault="00000000" w:rsidRPr="00000000" w14:paraId="000003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Laptop</w:t>
            </w:r>
          </w:p>
          <w:p w:rsidR="00000000" w:rsidDel="00000000" w:rsidP="00000000" w:rsidRDefault="00000000" w:rsidRPr="00000000" w14:paraId="000003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• LCD dan Projector</w:t>
            </w:r>
          </w:p>
          <w:p w:rsidR="00000000" w:rsidDel="00000000" w:rsidP="00000000" w:rsidRDefault="00000000" w:rsidRPr="00000000" w14:paraId="000003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Pengalaman Belajar Mahasiswa</w:t>
            </w:r>
          </w:p>
          <w:p w:rsidR="00000000" w:rsidDel="00000000" w:rsidP="00000000" w:rsidRDefault="00000000" w:rsidRPr="00000000" w14:paraId="000003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-1067641783"/>
                <w:tag w:val="goog_rdk_4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menyampaikan</w:t>
                </w:r>
              </w:sdtContent>
            </w:sdt>
          </w:p>
          <w:p w:rsidR="00000000" w:rsidDel="00000000" w:rsidP="00000000" w:rsidRDefault="00000000" w:rsidRPr="00000000" w14:paraId="000003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materi presentasi dalam bentuk makalah</w:t>
            </w:r>
          </w:p>
          <w:p w:rsidR="00000000" w:rsidDel="00000000" w:rsidP="00000000" w:rsidRDefault="00000000" w:rsidRPr="00000000" w14:paraId="000003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678977520"/>
                <w:tag w:val="goog_rdk_4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menyusun slide</w:t>
                </w:r>
              </w:sdtContent>
            </w:sdt>
          </w:p>
          <w:p w:rsidR="00000000" w:rsidDel="00000000" w:rsidP="00000000" w:rsidRDefault="00000000" w:rsidRPr="00000000" w14:paraId="000003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presentasi</w:t>
            </w:r>
          </w:p>
          <w:p w:rsidR="00000000" w:rsidDel="00000000" w:rsidP="00000000" w:rsidRDefault="00000000" w:rsidRPr="00000000" w14:paraId="000003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-920809769"/>
                <w:tag w:val="goog_rdk_4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mengidentifikasi</w:t>
                </w:r>
              </w:sdtContent>
            </w:sdt>
          </w:p>
          <w:p w:rsidR="00000000" w:rsidDel="00000000" w:rsidP="00000000" w:rsidRDefault="00000000" w:rsidRPr="00000000" w14:paraId="000003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penggunaan EYD</w:t>
            </w:r>
          </w:p>
          <w:p w:rsidR="00000000" w:rsidDel="00000000" w:rsidP="00000000" w:rsidRDefault="00000000" w:rsidRPr="00000000" w14:paraId="000003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sdt>
              <w:sdtPr>
                <w:id w:val="1048288715"/>
                <w:tag w:val="goog_rdk_4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16"/>
                    <w:szCs w:val="16"/>
                    <w:u w:val="none"/>
                    <w:shd w:fill="auto" w:val="clear"/>
                    <w:vertAlign w:val="baseline"/>
                    <w:rtl w:val="0"/>
                  </w:rPr>
                  <w:t xml:space="preserve">− Mahasiswa membuat</w:t>
                </w:r>
              </w:sdtContent>
            </w:sdt>
          </w:p>
          <w:p w:rsidR="00000000" w:rsidDel="00000000" w:rsidP="00000000" w:rsidRDefault="00000000" w:rsidRPr="00000000" w14:paraId="000003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notulensi presentasi</w:t>
            </w:r>
          </w:p>
          <w:p w:rsidR="00000000" w:rsidDel="00000000" w:rsidP="00000000" w:rsidRDefault="00000000" w:rsidRPr="00000000" w14:paraId="000003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Estimasi Waktu</w:t>
            </w:r>
          </w:p>
          <w:p w:rsidR="00000000" w:rsidDel="00000000" w:rsidP="00000000" w:rsidRDefault="00000000" w:rsidRPr="00000000" w14:paraId="000003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Tatap Muka</w:t>
            </w:r>
          </w:p>
          <w:p w:rsidR="00000000" w:rsidDel="00000000" w:rsidP="00000000" w:rsidRDefault="00000000" w:rsidRPr="00000000" w14:paraId="000003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 × (2 × 50′ )</w:t>
            </w:r>
          </w:p>
          <w:p w:rsidR="00000000" w:rsidDel="00000000" w:rsidP="00000000" w:rsidRDefault="00000000" w:rsidRPr="00000000" w14:paraId="000003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Tugas Terstruktur</w:t>
            </w:r>
          </w:p>
          <w:p w:rsidR="00000000" w:rsidDel="00000000" w:rsidP="00000000" w:rsidRDefault="00000000" w:rsidRPr="00000000" w14:paraId="000003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 × (2 × 60′ )</w:t>
            </w:r>
          </w:p>
          <w:p w:rsidR="00000000" w:rsidDel="00000000" w:rsidP="00000000" w:rsidRDefault="00000000" w:rsidRPr="00000000" w14:paraId="000003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Tugas Mandiri</w:t>
            </w:r>
          </w:p>
          <w:p w:rsidR="00000000" w:rsidDel="00000000" w:rsidP="00000000" w:rsidRDefault="00000000" w:rsidRPr="00000000" w14:paraId="000003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 × (2 × 60′ )</w:t>
            </w:r>
          </w:p>
        </w:tc>
        <w:tc>
          <w:tcPr/>
          <w:p w:rsidR="00000000" w:rsidDel="00000000" w:rsidP="00000000" w:rsidRDefault="00000000" w:rsidRPr="00000000" w14:paraId="000003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20" w:right="2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Telegram</w:t>
            </w:r>
          </w:p>
          <w:p w:rsidR="00000000" w:rsidDel="00000000" w:rsidP="00000000" w:rsidRDefault="00000000" w:rsidRPr="00000000" w14:paraId="000003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20" w:right="2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Gmail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1. Atsar Iikhtilaf Hal. 185-186</w:t>
            </w:r>
          </w:p>
          <w:p w:rsidR="00000000" w:rsidDel="00000000" w:rsidP="00000000" w:rsidRDefault="00000000" w:rsidRPr="00000000" w14:paraId="000003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2. Atsar Iikhtilaf Hal. 187-188</w:t>
            </w:r>
          </w:p>
          <w:p w:rsidR="00000000" w:rsidDel="00000000" w:rsidP="00000000" w:rsidRDefault="00000000" w:rsidRPr="00000000" w14:paraId="000003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3.Ushul Fiqh al-Islamy – Wahbah Zuhaili</w:t>
            </w:r>
          </w:p>
          <w:p w:rsidR="00000000" w:rsidDel="00000000" w:rsidP="00000000" w:rsidRDefault="00000000" w:rsidRPr="00000000" w14:paraId="000003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4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" w:hRule="atLeast"/>
          <w:tblHeader w:val="0"/>
        </w:trPr>
        <w:tc>
          <w:tcPr/>
          <w:p w:rsidR="00000000" w:rsidDel="00000000" w:rsidP="00000000" w:rsidRDefault="00000000" w:rsidRPr="00000000" w14:paraId="000003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9" w:right="2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UAS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1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2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3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7" w:right="3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4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EE">
      <w:pPr>
        <w:ind w:left="720" w:firstLine="0"/>
        <w:jc w:val="both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F">
      <w:pPr>
        <w:ind w:left="720" w:firstLine="0"/>
        <w:jc w:val="both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Komponen dan Bobot Penilaian :</w:t>
      </w:r>
    </w:p>
    <w:p w:rsidR="00000000" w:rsidDel="00000000" w:rsidP="00000000" w:rsidRDefault="00000000" w:rsidRPr="00000000" w14:paraId="000003F0">
      <w:pPr>
        <w:widowControl w:val="1"/>
        <w:numPr>
          <w:ilvl w:val="0"/>
          <w:numId w:val="4"/>
        </w:numPr>
        <w:ind w:left="108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Tugas Mandiri (a)</w:t>
        <w:tab/>
        <w:tab/>
        <w:tab/>
        <w:t xml:space="preserve">: 20%</w:t>
      </w:r>
    </w:p>
    <w:p w:rsidR="00000000" w:rsidDel="00000000" w:rsidP="00000000" w:rsidRDefault="00000000" w:rsidRPr="00000000" w14:paraId="000003F1">
      <w:pPr>
        <w:widowControl w:val="1"/>
        <w:numPr>
          <w:ilvl w:val="0"/>
          <w:numId w:val="4"/>
        </w:numPr>
        <w:ind w:left="108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Tugas Terstruktur (b)</w:t>
        <w:tab/>
        <w:tab/>
        <w:tab/>
        <w:t xml:space="preserve">: 15%</w:t>
      </w:r>
    </w:p>
    <w:p w:rsidR="00000000" w:rsidDel="00000000" w:rsidP="00000000" w:rsidRDefault="00000000" w:rsidRPr="00000000" w14:paraId="000003F2">
      <w:pPr>
        <w:widowControl w:val="1"/>
        <w:numPr>
          <w:ilvl w:val="0"/>
          <w:numId w:val="4"/>
        </w:numPr>
        <w:ind w:left="108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Ujian Kompetensi Tengah Semester (c)</w:t>
        <w:tab/>
        <w:t xml:space="preserve">: 20% </w:t>
      </w:r>
    </w:p>
    <w:p w:rsidR="00000000" w:rsidDel="00000000" w:rsidP="00000000" w:rsidRDefault="00000000" w:rsidRPr="00000000" w14:paraId="000003F3">
      <w:pPr>
        <w:widowControl w:val="1"/>
        <w:numPr>
          <w:ilvl w:val="0"/>
          <w:numId w:val="4"/>
        </w:numPr>
        <w:ind w:left="1080" w:hanging="36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Ujian Kompetensi Akhir Semester (d)</w:t>
        <w:tab/>
        <w:t xml:space="preserve">: 45% </w:t>
      </w:r>
    </w:p>
    <w:p w:rsidR="00000000" w:rsidDel="00000000" w:rsidP="00000000" w:rsidRDefault="00000000" w:rsidRPr="00000000" w14:paraId="000003F4">
      <w:pPr>
        <w:widowControl w:val="1"/>
        <w:ind w:left="1080" w:firstLine="0"/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5">
      <w:pPr>
        <w:ind w:left="720" w:firstLine="0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Nilai Akhir</w:t>
      </w:r>
      <w:r w:rsidDel="00000000" w:rsidR="00000000" w:rsidRPr="00000000">
        <w:rPr>
          <w:sz w:val="16"/>
          <w:szCs w:val="16"/>
          <w:rtl w:val="0"/>
        </w:rPr>
        <w:t xml:space="preserve">  = (a x 20%)+(b x 15%)+(c x 20%)+(d x 45%)</w:t>
      </w:r>
    </w:p>
    <w:p w:rsidR="00000000" w:rsidDel="00000000" w:rsidP="00000000" w:rsidRDefault="00000000" w:rsidRPr="00000000" w14:paraId="000003F6">
      <w:pPr>
        <w:ind w:left="720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7">
      <w:pPr>
        <w:ind w:left="720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8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0" w:top="0" w:left="0" w:right="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Arial Unicode MS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0"/>
      <w:numFmt w:val="bullet"/>
      <w:lvlText w:val="•"/>
      <w:lvlJc w:val="left"/>
      <w:pPr>
        <w:ind w:left="727" w:hanging="72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08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7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decimal"/>
      <w:lvlText w:val="%1."/>
      <w:lvlJc w:val="left"/>
      <w:pPr>
        <w:ind w:left="27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990" w:hanging="360"/>
      </w:pPr>
      <w:rPr/>
    </w:lvl>
    <w:lvl w:ilvl="2">
      <w:start w:val="1"/>
      <w:numFmt w:val="lowerRoman"/>
      <w:lvlText w:val="%3."/>
      <w:lvlJc w:val="right"/>
      <w:pPr>
        <w:ind w:left="1710" w:hanging="180"/>
      </w:pPr>
      <w:rPr/>
    </w:lvl>
    <w:lvl w:ilvl="3">
      <w:start w:val="1"/>
      <w:numFmt w:val="decimal"/>
      <w:lvlText w:val="%4."/>
      <w:lvlJc w:val="left"/>
      <w:pPr>
        <w:ind w:left="2430" w:hanging="360"/>
      </w:pPr>
      <w:rPr/>
    </w:lvl>
    <w:lvl w:ilvl="4">
      <w:start w:val="1"/>
      <w:numFmt w:val="lowerLetter"/>
      <w:lvlText w:val="%5."/>
      <w:lvlJc w:val="left"/>
      <w:pPr>
        <w:ind w:left="3150" w:hanging="360"/>
      </w:pPr>
      <w:rPr/>
    </w:lvl>
    <w:lvl w:ilvl="5">
      <w:start w:val="1"/>
      <w:numFmt w:val="lowerRoman"/>
      <w:lvlText w:val="%6."/>
      <w:lvlJc w:val="right"/>
      <w:pPr>
        <w:ind w:left="3870" w:hanging="180"/>
      </w:pPr>
      <w:rPr/>
    </w:lvl>
    <w:lvl w:ilvl="6">
      <w:start w:val="1"/>
      <w:numFmt w:val="decimal"/>
      <w:lvlText w:val="%7."/>
      <w:lvlJc w:val="left"/>
      <w:pPr>
        <w:ind w:left="4590" w:hanging="360"/>
      </w:pPr>
      <w:rPr/>
    </w:lvl>
    <w:lvl w:ilvl="7">
      <w:start w:val="1"/>
      <w:numFmt w:val="lowerLetter"/>
      <w:lvlText w:val="%8."/>
      <w:lvlJc w:val="left"/>
      <w:pPr>
        <w:ind w:left="5310" w:hanging="360"/>
      </w:pPr>
      <w:rPr/>
    </w:lvl>
    <w:lvl w:ilvl="8">
      <w:start w:val="1"/>
      <w:numFmt w:val="lowerRoman"/>
      <w:lvlText w:val="%9."/>
      <w:lvlJc w:val="right"/>
      <w:pPr>
        <w:ind w:left="603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bullet"/>
      <w:lvlText w:val="-"/>
      <w:lvlJc w:val="left"/>
      <w:pPr>
        <w:ind w:left="367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08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7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d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20UWvs+rhJTsX3J0PNcZbwpPwQ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xolCgIxOBIfCh0IB0IZCgVBcmlhbBIQQXJpYWwgVW5pY29kZSBNUxolCgIxORIfCh0IB0IZCgVBcmlhbBIQQXJpYWwgVW5pY29kZSBNUxolCgIyMBIfCh0IB0IZCgVBcmlhbBIQQXJpYWwgVW5pY29kZSBNUxolCgIyMRIfCh0IB0IZCgVBcmlhbBIQQXJpYWwgVW5pY29kZSBNUxolCgIyMhIfCh0IB0IZCgVBcmlhbBIQQXJpYWwgVW5pY29kZSBNUxolCgIyMxIfCh0IB0IZCgVBcmlhbBIQQXJpYWwgVW5pY29kZSBNUxolCgIyNBIfCh0IB0IZCgVBcmlhbBIQQXJpYWwgVW5pY29kZSBNUxolCgIyNRIfCh0IB0IZCgVBcmlhbBIQQXJpYWwgVW5pY29kZSBNUxolCgIyNhIfCh0IB0IZCgVBcmlhbBIQQXJpYWwgVW5pY29kZSBNUxolCgIyNxIfCh0IB0IZCgVBcmlhbBIQQXJpYWwgVW5pY29kZSBNUxolCgIyOBIfCh0IB0IZCgVBcmlhbBIQQXJpYWwgVW5pY29kZSBNUxolCgIyORIfCh0IB0IZCgVBcmlhbBIQQXJpYWwgVW5pY29kZSBNUxolCgIzMBIfCh0IB0IZCgVBcmlhbBIQQXJpYWwgVW5pY29kZSBNUxolCgIzMRIfCh0IB0IZCgVBcmlhbBIQQXJpYWwgVW5pY29kZSBNUxolCgIzMhIfCh0IB0IZCgVBcmlhbBIQQXJpYWwgVW5pY29kZSBNUxolCgIzMxIfCh0IB0IZCgVBcmlhbBIQQXJpYWwgVW5pY29kZSBNUxolCgIzNBIfCh0IB0IZCgVBcmlhbBIQQXJpYWwgVW5pY29kZSBNUxolCgIzNRIfCh0IB0IZCgVBcmlhbBIQQXJpYWwgVW5pY29kZSBNUxolCgIzNhIfCh0IB0IZCgVBcmlhbBIQQXJpYWwgVW5pY29kZSBNUxolCgIzNxIfCh0IB0IZCgVBcmlhbBIQQXJpYWwgVW5pY29kZSBNUxolCgIzOBIfCh0IB0IZCgVBcmlhbBIQQXJpYWwgVW5pY29kZSBNUxolCgIzORIfCh0IB0IZCgVBcmlhbBIQQXJpYWwgVW5pY29kZSBNUxolCgI0MBIfCh0IB0IZCgVBcmlhbBIQQXJpYWwgVW5pY29kZSBNUxolCgI0MRIfCh0IB0IZCgVBcmlhbBIQQXJpYWwgVW5pY29kZSBNUxolCgI0MhIfCh0IB0IZCgVBcmlhbBIQQXJpYWwgVW5pY29kZSBNUxolCgI0MxIfCh0IB0IZCgVBcmlhbBIQQXJpYWwgVW5pY29kZSBNUxolCgI0NBIfCh0IB0IZCgVBcmlhbBIQQXJpYWwgVW5pY29kZSBNUxolCgI0NRIfCh0IB0IZCgVBcmlhbBIQQXJpYWwgVW5pY29kZSBNUxolCgI0NhIfCh0IB0IZCgVBcmlhbBIQQXJpYWwgVW5pY29kZSBNUxolCgI0NxIfCh0IB0IZCgVBcmlhbBIQQXJpYWwgVW5pY29kZSBNUxolCgI0OBIfCh0IB0IZCgVBcmlhbBIQQXJpYWwgVW5pY29kZSBNUxolCgI0ORIfCh0IB0IZCgVBcmlhbBIQQXJpYWwgVW5pY29kZSBNUzIOaC5pNGRwNWphY3JnaTA4AHIhMXl6Nkh4TmJOdEVzVWpEWEhQUHRUWGY2V2k4cndjcTh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2024-08-20T00:00:00Z</vt:lpwstr>
  </property>
  <property fmtid="{D5CDD505-2E9C-101B-9397-08002B2CF9AE}" pid="3" name="Creator">
    <vt:lpwstr>Mozilla Firefox 129.0.1</vt:lpwstr>
  </property>
  <property fmtid="{D5CDD505-2E9C-101B-9397-08002B2CF9AE}" pid="4" name="Producer">
    <vt:lpwstr>cairo 1.18.0 (https://cairographics.org)</vt:lpwstr>
  </property>
  <property fmtid="{D5CDD505-2E9C-101B-9397-08002B2CF9AE}" pid="5" name="LastSaved">
    <vt:lpwstr>2024-08-20T00:00:00Z</vt:lpwstr>
  </property>
</Properties>
</file>